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7383C8CF"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292F8D" w:rsidRPr="00DC55EF">
        <w:rPr>
          <w:rFonts w:cs="Arial"/>
          <w:b/>
          <w:sz w:val="24"/>
          <w:szCs w:val="24"/>
          <w:lang w:eastAsia="ko-KR"/>
        </w:rPr>
        <w:t>#10</w:t>
      </w:r>
      <w:r w:rsidR="004736BD">
        <w:rPr>
          <w:rFonts w:cs="Arial"/>
          <w:b/>
          <w:sz w:val="24"/>
          <w:szCs w:val="24"/>
          <w:lang w:eastAsia="ko-KR"/>
        </w:rPr>
        <w:t>7</w:t>
      </w:r>
      <w:r w:rsidR="00366598" w:rsidRPr="00923F07">
        <w:rPr>
          <w:rFonts w:cs="Arial"/>
          <w:b/>
          <w:sz w:val="24"/>
          <w:szCs w:val="24"/>
          <w:lang w:eastAsia="ko-KR"/>
        </w:rPr>
        <w:t>-e</w:t>
      </w:r>
      <w:r w:rsidRPr="00923F07">
        <w:rPr>
          <w:rFonts w:ascii="Times New Roman" w:hAnsi="Times New Roman"/>
          <w:b/>
          <w:sz w:val="24"/>
          <w:szCs w:val="24"/>
        </w:rPr>
        <w:tab/>
      </w:r>
      <w:r w:rsidR="006B3669" w:rsidRPr="00923F07">
        <w:rPr>
          <w:rFonts w:cs="Arial"/>
          <w:b/>
          <w:sz w:val="24"/>
          <w:szCs w:val="24"/>
        </w:rPr>
        <w:t>R1-21</w:t>
      </w:r>
      <w:r w:rsidR="007F1613">
        <w:rPr>
          <w:rFonts w:cs="Arial"/>
          <w:b/>
          <w:sz w:val="24"/>
          <w:szCs w:val="24"/>
        </w:rPr>
        <w:t>11753</w:t>
      </w:r>
      <w:r w:rsidR="004736BD">
        <w:rPr>
          <w:rFonts w:cs="Arial"/>
          <w:b/>
          <w:sz w:val="24"/>
          <w:szCs w:val="24"/>
        </w:rPr>
        <w:t xml:space="preserve"> </w:t>
      </w:r>
    </w:p>
    <w:p w14:paraId="02ED61BB" w14:textId="36D5C74D" w:rsidR="00154194" w:rsidRPr="00923F07" w:rsidRDefault="00F85EC7">
      <w:pPr>
        <w:pStyle w:val="CRCoverPage"/>
        <w:spacing w:after="240"/>
        <w:outlineLvl w:val="0"/>
        <w:rPr>
          <w:rFonts w:cs="Arial"/>
          <w:b/>
          <w:bCs/>
          <w:noProof/>
          <w:sz w:val="24"/>
          <w:szCs w:val="24"/>
          <w:lang w:eastAsia="ko-KR"/>
        </w:rPr>
      </w:pPr>
      <w:r w:rsidRPr="00923F07">
        <w:rPr>
          <w:rFonts w:cs="Arial"/>
          <w:b/>
          <w:bCs/>
          <w:noProof/>
          <w:sz w:val="24"/>
          <w:szCs w:val="24"/>
          <w:lang w:eastAsia="ko-KR"/>
        </w:rPr>
        <w:t xml:space="preserve">e-Meeting, </w:t>
      </w:r>
      <w:r w:rsidR="004736BD">
        <w:rPr>
          <w:rFonts w:eastAsia="MS Mincho" w:cs="Arial"/>
          <w:b/>
          <w:bCs/>
          <w:sz w:val="24"/>
          <w:szCs w:val="24"/>
          <w:lang w:eastAsia="ja-JP"/>
        </w:rPr>
        <w:t>November</w:t>
      </w:r>
      <w:r w:rsidR="00A70E9C" w:rsidRPr="00923F07">
        <w:rPr>
          <w:rFonts w:eastAsia="MS Mincho" w:cs="Arial"/>
          <w:b/>
          <w:bCs/>
          <w:sz w:val="24"/>
          <w:szCs w:val="24"/>
          <w:lang w:eastAsia="ja-JP"/>
        </w:rPr>
        <w:t xml:space="preserve"> </w:t>
      </w:r>
      <w:r w:rsidR="006524D0" w:rsidRPr="00923F07">
        <w:rPr>
          <w:rFonts w:eastAsia="MS Mincho" w:cs="Arial"/>
          <w:b/>
          <w:bCs/>
          <w:sz w:val="24"/>
          <w:szCs w:val="24"/>
          <w:lang w:eastAsia="ja-JP"/>
        </w:rPr>
        <w:t>1</w:t>
      </w:r>
      <w:r w:rsidR="004561E0">
        <w:rPr>
          <w:rFonts w:eastAsia="MS Mincho" w:cs="Arial"/>
          <w:b/>
          <w:bCs/>
          <w:sz w:val="24"/>
          <w:szCs w:val="24"/>
          <w:lang w:eastAsia="ja-JP"/>
        </w:rPr>
        <w:t>1</w:t>
      </w:r>
      <w:r w:rsidRPr="00923F07">
        <w:rPr>
          <w:rFonts w:eastAsia="MS Mincho" w:cs="Arial"/>
          <w:b/>
          <w:bCs/>
          <w:sz w:val="24"/>
          <w:szCs w:val="24"/>
          <w:vertAlign w:val="superscript"/>
          <w:lang w:eastAsia="ja-JP"/>
        </w:rPr>
        <w:t>th</w:t>
      </w:r>
      <w:r w:rsidRPr="00923F07">
        <w:rPr>
          <w:rFonts w:eastAsia="MS Mincho" w:cs="Arial"/>
          <w:b/>
          <w:bCs/>
          <w:sz w:val="24"/>
          <w:szCs w:val="24"/>
          <w:lang w:eastAsia="ja-JP"/>
        </w:rPr>
        <w:t xml:space="preserve"> – </w:t>
      </w:r>
      <w:r w:rsidR="00974CAD">
        <w:rPr>
          <w:rFonts w:eastAsia="MS Mincho" w:cs="Arial"/>
          <w:b/>
          <w:bCs/>
          <w:sz w:val="24"/>
          <w:szCs w:val="24"/>
          <w:lang w:eastAsia="ja-JP"/>
        </w:rPr>
        <w:t>19</w:t>
      </w:r>
      <w:r w:rsidRPr="00923F07">
        <w:rPr>
          <w:rFonts w:eastAsia="MS Mincho" w:cs="Arial"/>
          <w:b/>
          <w:bCs/>
          <w:sz w:val="24"/>
          <w:szCs w:val="24"/>
          <w:vertAlign w:val="superscript"/>
          <w:lang w:eastAsia="ja-JP"/>
        </w:rPr>
        <w:t>th</w:t>
      </w:r>
      <w:r w:rsidRPr="00923F07">
        <w:rPr>
          <w:rFonts w:cs="Arial"/>
          <w:b/>
          <w:bCs/>
          <w:noProof/>
          <w:sz w:val="24"/>
          <w:szCs w:val="24"/>
          <w:lang w:eastAsia="ko-KR"/>
        </w:rPr>
        <w:t>, 202</w:t>
      </w:r>
      <w:r w:rsidR="00103950" w:rsidRPr="00923F07">
        <w:rPr>
          <w:rFonts w:cs="Arial"/>
          <w:b/>
          <w:bCs/>
          <w:noProof/>
          <w:sz w:val="24"/>
          <w:szCs w:val="24"/>
          <w:lang w:eastAsia="ko-KR"/>
        </w:rPr>
        <w:t>1</w:t>
      </w:r>
    </w:p>
    <w:p w14:paraId="67CAF68F" w14:textId="729A3DFA" w:rsidR="006C551E" w:rsidRPr="00923F07" w:rsidRDefault="006C551E" w:rsidP="006C551E">
      <w:pPr>
        <w:ind w:firstLineChars="0" w:firstLine="0"/>
        <w:rPr>
          <w:rFonts w:ascii="Arial" w:hAnsi="Arial" w:cs="Arial"/>
          <w:sz w:val="22"/>
        </w:rPr>
      </w:pPr>
      <w:r w:rsidRPr="00923F07">
        <w:rPr>
          <w:rFonts w:ascii="Arial" w:hAnsi="Arial" w:cs="Arial"/>
          <w:b/>
          <w:sz w:val="22"/>
          <w:lang w:eastAsia="zh-CN"/>
        </w:rPr>
        <w:t>Agenda Item:</w:t>
      </w:r>
      <w:r w:rsidRPr="00923F07">
        <w:rPr>
          <w:rFonts w:ascii="Arial" w:hAnsi="Arial" w:cs="Arial"/>
          <w:sz w:val="22"/>
          <w:lang w:eastAsia="zh-CN"/>
        </w:rPr>
        <w:tab/>
      </w:r>
      <w:r w:rsidRPr="00923F07">
        <w:rPr>
          <w:rFonts w:ascii="Arial" w:hAnsi="Arial" w:cs="Arial"/>
          <w:sz w:val="22"/>
          <w:lang w:eastAsia="zh-CN"/>
        </w:rPr>
        <w:tab/>
      </w:r>
      <w:r w:rsidR="00ED2F26" w:rsidRPr="00923F07">
        <w:rPr>
          <w:rFonts w:ascii="Arial" w:hAnsi="Arial" w:cs="Arial"/>
          <w:sz w:val="22"/>
        </w:rPr>
        <w:t>8.8</w:t>
      </w:r>
      <w:r w:rsidR="002C68BD" w:rsidRPr="00923F07">
        <w:rPr>
          <w:rFonts w:ascii="Arial" w:hAnsi="Arial" w:cs="Arial"/>
          <w:sz w:val="22"/>
        </w:rPr>
        <w:t>.</w:t>
      </w:r>
      <w:r w:rsidR="00103950" w:rsidRPr="00923F07">
        <w:rPr>
          <w:rFonts w:ascii="Arial" w:hAnsi="Arial" w:cs="Arial"/>
          <w:sz w:val="22"/>
        </w:rPr>
        <w:t>1</w:t>
      </w:r>
      <w:r w:rsidR="00253445" w:rsidRPr="00923F07">
        <w:rPr>
          <w:rFonts w:ascii="Arial" w:hAnsi="Arial" w:cs="Arial"/>
          <w:sz w:val="22"/>
        </w:rPr>
        <w:t>.</w:t>
      </w:r>
      <w:r w:rsidR="00103950" w:rsidRPr="00923F07">
        <w:rPr>
          <w:rFonts w:ascii="Arial" w:hAnsi="Arial" w:cs="Arial"/>
          <w:sz w:val="22"/>
        </w:rPr>
        <w:t>3</w:t>
      </w:r>
    </w:p>
    <w:p w14:paraId="7061AB8F" w14:textId="77777777" w:rsidR="006C551E" w:rsidRPr="00923F07" w:rsidRDefault="006C551E" w:rsidP="006C551E">
      <w:pPr>
        <w:ind w:firstLineChars="0" w:firstLine="0"/>
        <w:rPr>
          <w:rFonts w:ascii="Arial" w:hAnsi="Arial" w:cs="Arial"/>
          <w:sz w:val="22"/>
          <w:lang w:eastAsia="zh-CN"/>
        </w:rPr>
      </w:pPr>
      <w:r w:rsidRPr="00923F07">
        <w:rPr>
          <w:rFonts w:ascii="Arial" w:hAnsi="Arial" w:cs="Arial"/>
          <w:b/>
          <w:sz w:val="22"/>
          <w:lang w:eastAsia="zh-CN"/>
        </w:rPr>
        <w:t>Source:</w:t>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t>Samsung</w:t>
      </w:r>
    </w:p>
    <w:p w14:paraId="6DFF7519" w14:textId="51BF033F" w:rsidR="006C551E" w:rsidRPr="00923F07" w:rsidRDefault="006C551E" w:rsidP="006C551E">
      <w:pPr>
        <w:ind w:firstLineChars="0" w:firstLine="0"/>
        <w:rPr>
          <w:rFonts w:ascii="Arial" w:hAnsi="Arial" w:cs="Arial"/>
          <w:b/>
          <w:sz w:val="22"/>
        </w:rPr>
      </w:pPr>
      <w:r w:rsidRPr="00923F07">
        <w:rPr>
          <w:rFonts w:ascii="Arial" w:hAnsi="Arial" w:cs="Arial"/>
          <w:b/>
          <w:sz w:val="22"/>
          <w:lang w:eastAsia="zh-CN"/>
        </w:rPr>
        <w:t>Title:</w:t>
      </w:r>
      <w:r w:rsidRPr="00923F07">
        <w:rPr>
          <w:rFonts w:ascii="Arial" w:hAnsi="Arial" w:cs="Arial"/>
          <w:b/>
          <w:sz w:val="22"/>
          <w:lang w:eastAsia="zh-CN"/>
        </w:rPr>
        <w:tab/>
      </w:r>
      <w:r w:rsidRPr="00923F07">
        <w:rPr>
          <w:rFonts w:ascii="Arial" w:hAnsi="Arial" w:cs="Arial"/>
          <w:b/>
          <w:sz w:val="22"/>
          <w:lang w:eastAsia="zh-CN"/>
        </w:rPr>
        <w:tab/>
      </w:r>
      <w:r w:rsidRPr="00923F07">
        <w:rPr>
          <w:rFonts w:ascii="Arial" w:hAnsi="Arial" w:cs="Arial"/>
          <w:sz w:val="22"/>
          <w:lang w:eastAsia="zh-CN"/>
        </w:rPr>
        <w:tab/>
      </w:r>
      <w:r w:rsidRPr="00923F07">
        <w:rPr>
          <w:rFonts w:ascii="Arial" w:hAnsi="Arial" w:cs="Arial"/>
          <w:sz w:val="22"/>
          <w:lang w:eastAsia="zh-CN"/>
        </w:rPr>
        <w:tab/>
      </w:r>
      <w:r w:rsidRPr="00923F07">
        <w:rPr>
          <w:rFonts w:ascii="Arial" w:hAnsi="Arial" w:cs="Arial"/>
          <w:sz w:val="22"/>
          <w:lang w:eastAsia="zh-CN"/>
        </w:rPr>
        <w:tab/>
      </w:r>
      <w:r w:rsidR="00103950" w:rsidRPr="00923F07">
        <w:rPr>
          <w:rFonts w:ascii="Arial" w:hAnsi="Arial" w:cs="Arial"/>
          <w:sz w:val="22"/>
          <w:lang w:eastAsia="zh-CN"/>
        </w:rPr>
        <w:t>Joint channel estimation for PUSCH</w:t>
      </w:r>
    </w:p>
    <w:p w14:paraId="7C3C2C80" w14:textId="5CEE7CC1" w:rsidR="006C551E" w:rsidRPr="00923F07" w:rsidRDefault="006C551E" w:rsidP="006C551E">
      <w:pPr>
        <w:ind w:firstLineChars="0" w:firstLine="0"/>
        <w:rPr>
          <w:rFonts w:ascii="Arial" w:hAnsi="Arial" w:cs="Arial"/>
          <w:b/>
          <w:sz w:val="22"/>
        </w:rPr>
      </w:pPr>
      <w:r w:rsidRPr="00923F07">
        <w:rPr>
          <w:rFonts w:ascii="Arial" w:eastAsia="MS Mincho" w:hAnsi="Arial" w:cs="Arial"/>
          <w:b/>
          <w:sz w:val="22"/>
          <w:lang w:eastAsia="zh-CN"/>
        </w:rPr>
        <w:t>Document for:</w:t>
      </w:r>
      <w:r w:rsidRPr="00923F07">
        <w:rPr>
          <w:rFonts w:ascii="Arial" w:hAnsi="Arial" w:cs="Arial"/>
          <w:b/>
          <w:sz w:val="22"/>
        </w:rPr>
        <w:tab/>
      </w:r>
      <w:r w:rsidR="00583A70" w:rsidRPr="00923F07">
        <w:rPr>
          <w:rFonts w:ascii="Arial" w:hAnsi="Arial" w:cs="Arial"/>
          <w:sz w:val="22"/>
        </w:rPr>
        <w:t>Discussion</w:t>
      </w:r>
    </w:p>
    <w:p w14:paraId="284C8C02" w14:textId="4FD9D1A8" w:rsidR="004076A6" w:rsidRPr="00923F07" w:rsidRDefault="00F47755" w:rsidP="00803539">
      <w:pPr>
        <w:pStyle w:val="1"/>
        <w:spacing w:before="360"/>
        <w:ind w:left="431" w:hanging="431"/>
        <w:jc w:val="both"/>
        <w:rPr>
          <w:rFonts w:cs="Arial"/>
          <w:sz w:val="32"/>
          <w:lang w:val="en-US" w:eastAsia="ko-KR"/>
        </w:rPr>
      </w:pPr>
      <w:r w:rsidRPr="00923F07">
        <w:rPr>
          <w:rFonts w:cs="Arial"/>
          <w:sz w:val="32"/>
          <w:lang w:val="en-US" w:eastAsia="ko-KR"/>
        </w:rPr>
        <w:t>Introduction</w:t>
      </w:r>
    </w:p>
    <w:p w14:paraId="311EDF04" w14:textId="424BB688" w:rsidR="00247F44" w:rsidRPr="00923F07" w:rsidRDefault="004628CF" w:rsidP="002D0E45">
      <w:pPr>
        <w:spacing w:after="0"/>
        <w:ind w:firstLineChars="50" w:firstLine="100"/>
        <w:rPr>
          <w:rFonts w:eastAsia="DengXian"/>
          <w:lang w:eastAsia="zh-CN"/>
        </w:rPr>
      </w:pPr>
      <w:bookmarkStart w:id="0" w:name="_Hlk22834419"/>
      <w:r w:rsidRPr="00923F07">
        <w:t>J</w:t>
      </w:r>
      <w:r w:rsidR="00F64AB6" w:rsidRPr="00923F07">
        <w:t xml:space="preserve">oint channel estimation </w:t>
      </w:r>
      <w:r w:rsidRPr="00923F07">
        <w:t xml:space="preserve">across repetitions </w:t>
      </w:r>
      <w:r w:rsidR="00F64AB6" w:rsidRPr="00923F07">
        <w:t xml:space="preserve">for </w:t>
      </w:r>
      <w:r w:rsidR="00ED2F26" w:rsidRPr="00923F07">
        <w:t xml:space="preserve">NR coverage enhancement </w:t>
      </w:r>
      <w:r w:rsidR="0017179A" w:rsidRPr="00923F07">
        <w:t>was discussed</w:t>
      </w:r>
      <w:r w:rsidR="00ED2F26" w:rsidRPr="00923F07">
        <w:t xml:space="preserve"> in RAN</w:t>
      </w:r>
      <w:r w:rsidR="00AC42A5" w:rsidRPr="00923F07">
        <w:t>1</w:t>
      </w:r>
      <w:r w:rsidR="00ED2F26" w:rsidRPr="00923F07">
        <w:t>#</w:t>
      </w:r>
      <w:r w:rsidR="00AC42A5" w:rsidRPr="00923F07">
        <w:t>1</w:t>
      </w:r>
      <w:r w:rsidR="00331759" w:rsidRPr="00923F07">
        <w:t>0</w:t>
      </w:r>
      <w:r w:rsidR="0089226F">
        <w:t>6</w:t>
      </w:r>
      <w:r w:rsidR="004736BD">
        <w:t>bis</w:t>
      </w:r>
      <w:r w:rsidR="00331759" w:rsidRPr="00923F07">
        <w:t>-e</w:t>
      </w:r>
      <w:r w:rsidR="00ED2F26" w:rsidRPr="00923F07">
        <w:t xml:space="preserve"> </w:t>
      </w:r>
      <w:r w:rsidR="005A1DB8" w:rsidRPr="00923F07">
        <w:t>[</w:t>
      </w:r>
      <w:r w:rsidR="007F1613">
        <w:t>1</w:t>
      </w:r>
      <w:r w:rsidR="005A1DB8" w:rsidRPr="00923F07">
        <w:t>]</w:t>
      </w:r>
      <w:r w:rsidR="007B5967" w:rsidRPr="00923F07">
        <w:t xml:space="preserve"> and </w:t>
      </w:r>
      <w:r w:rsidRPr="00923F07">
        <w:t>relevant</w:t>
      </w:r>
      <w:r w:rsidR="007B5967" w:rsidRPr="00923F07">
        <w:t xml:space="preserve"> </w:t>
      </w:r>
      <w:r w:rsidR="00F64AB6" w:rsidRPr="00923F07">
        <w:t>agreements</w:t>
      </w:r>
      <w:r w:rsidR="007B5967" w:rsidRPr="00923F07">
        <w:t xml:space="preserve"> </w:t>
      </w:r>
      <w:r w:rsidRPr="00923F07">
        <w:t>are</w:t>
      </w:r>
      <w:r w:rsidR="007B5967" w:rsidRPr="00923F07">
        <w:t xml:space="preserve"> captured </w:t>
      </w:r>
      <w:r w:rsidRPr="00923F07">
        <w:t>in the following</w:t>
      </w:r>
      <w:r w:rsidR="00247F44" w:rsidRPr="00923F07">
        <w:t>.</w:t>
      </w:r>
      <w:r w:rsidR="00247F44" w:rsidRPr="00923F07">
        <w:rPr>
          <w:rFonts w:eastAsia="DengXian"/>
          <w:lang w:eastAsia="zh-CN"/>
        </w:rPr>
        <w:t xml:space="preserve"> This contribution discusses enhancements on joint channel estimation over multiple </w:t>
      </w:r>
      <w:r w:rsidRPr="00923F07">
        <w:rPr>
          <w:rFonts w:eastAsia="DengXian"/>
          <w:lang w:eastAsia="zh-CN"/>
        </w:rPr>
        <w:t xml:space="preserve">repetitions of a </w:t>
      </w:r>
      <w:r w:rsidR="00247F44" w:rsidRPr="00923F07">
        <w:rPr>
          <w:rFonts w:eastAsia="DengXian"/>
          <w:lang w:eastAsia="zh-CN"/>
        </w:rPr>
        <w:t>PUSCH transmission.</w:t>
      </w:r>
    </w:p>
    <w:bookmarkEnd w:id="0"/>
    <w:p w14:paraId="7DB103BE" w14:textId="5F9461C4" w:rsidR="00F64AB6" w:rsidRPr="00923F07" w:rsidRDefault="00F64AB6" w:rsidP="00292BB2">
      <w:pPr>
        <w:pStyle w:val="1"/>
        <w:rPr>
          <w:rFonts w:cs="Arial"/>
          <w:sz w:val="32"/>
          <w:szCs w:val="32"/>
          <w:lang w:eastAsia="ko-KR"/>
        </w:rPr>
      </w:pPr>
      <w:r w:rsidRPr="00923F07">
        <w:rPr>
          <w:rFonts w:cs="Arial"/>
          <w:sz w:val="32"/>
          <w:szCs w:val="32"/>
          <w:lang w:eastAsia="ko-KR"/>
        </w:rPr>
        <w:t>Time domain window</w:t>
      </w:r>
    </w:p>
    <w:p w14:paraId="19F57293" w14:textId="53940EF4" w:rsidR="00213584" w:rsidRDefault="00723411" w:rsidP="002D0E45">
      <w:pPr>
        <w:spacing w:beforeLines="120" w:before="288" w:afterLines="120" w:after="288"/>
        <w:ind w:firstLineChars="50" w:firstLine="100"/>
      </w:pPr>
      <w:r w:rsidRPr="00923F07">
        <w:t>T</w:t>
      </w:r>
      <w:r w:rsidRPr="00923F07">
        <w:rPr>
          <w:lang w:val="en-GB"/>
        </w:rPr>
        <w:t xml:space="preserve">o perform joint channel estimation across repetitions of a PUSCH transmission, a same power and phase should be </w:t>
      </w:r>
      <w:r w:rsidRPr="00B03DD7">
        <w:rPr>
          <w:lang w:val="en-GB"/>
        </w:rPr>
        <w:t xml:space="preserve">preserved over the repetitions. </w:t>
      </w:r>
      <w:r w:rsidRPr="00B03DD7">
        <w:t>RAN1</w:t>
      </w:r>
      <w:r w:rsidR="005C2E41" w:rsidRPr="00B03DD7">
        <w:t xml:space="preserve"> introduced</w:t>
      </w:r>
      <w:r w:rsidRPr="00B03DD7">
        <w:t xml:space="preserve"> </w:t>
      </w:r>
      <w:r w:rsidR="00F65DE3" w:rsidRPr="00B03DD7">
        <w:t xml:space="preserve">a </w:t>
      </w:r>
      <w:r w:rsidR="00C5018D" w:rsidRPr="00B03DD7">
        <w:t>time domain window</w:t>
      </w:r>
      <w:r w:rsidR="00E8060E" w:rsidRPr="00B03DD7">
        <w:t xml:space="preserve"> (TDW)</w:t>
      </w:r>
      <w:r w:rsidR="00C5018D" w:rsidRPr="00B03DD7">
        <w:t xml:space="preserve"> </w:t>
      </w:r>
      <w:r w:rsidR="00DA2EA8" w:rsidRPr="00B03DD7">
        <w:t>during which a UE is expected to main</w:t>
      </w:r>
      <w:r w:rsidR="00C5018D" w:rsidRPr="00FA7EA1">
        <w:t>t</w:t>
      </w:r>
      <w:r w:rsidR="00DA2EA8" w:rsidRPr="00FA7EA1">
        <w:t>ain p</w:t>
      </w:r>
      <w:r w:rsidR="00C5018D" w:rsidRPr="008C2DD7">
        <w:t>o</w:t>
      </w:r>
      <w:r w:rsidR="00DA2EA8" w:rsidRPr="008C2DD7">
        <w:t>wer</w:t>
      </w:r>
      <w:r w:rsidRPr="008C2DD7">
        <w:t xml:space="preserve"> consistency and phase continuity</w:t>
      </w:r>
      <w:r w:rsidR="00A84514" w:rsidRPr="008C2DD7">
        <w:t>.</w:t>
      </w:r>
      <w:r w:rsidR="004B322B" w:rsidRPr="008C2DD7">
        <w:t xml:space="preserve"> </w:t>
      </w:r>
      <w:r w:rsidR="00213584" w:rsidRPr="008C2DD7">
        <w:t xml:space="preserve">In addition, </w:t>
      </w:r>
      <w:r w:rsidR="00DA2EA8" w:rsidRPr="008C2DD7">
        <w:t>a time domain window was</w:t>
      </w:r>
      <w:r w:rsidR="00213584" w:rsidRPr="00B03DD7">
        <w:t xml:space="preserve"> discriminate</w:t>
      </w:r>
      <w:r w:rsidR="00DA2EA8" w:rsidRPr="008C2DD7">
        <w:t>d</w:t>
      </w:r>
      <w:r w:rsidR="00213584" w:rsidRPr="00B03DD7">
        <w:t xml:space="preserve"> between</w:t>
      </w:r>
      <w:r w:rsidR="00DA2EA8" w:rsidRPr="008C2DD7">
        <w:t xml:space="preserve"> configured TDW and actual TDW</w:t>
      </w:r>
      <w:r w:rsidR="00213584" w:rsidRPr="00B03DD7">
        <w:t>: a time domain</w:t>
      </w:r>
      <w:r w:rsidR="00213584" w:rsidRPr="00FA7EA1">
        <w:t xml:space="preserve"> </w:t>
      </w:r>
      <w:r w:rsidR="00213584">
        <w:t xml:space="preserve">window with length </w:t>
      </w:r>
      <w:r w:rsidR="00213584" w:rsidRPr="00FC57DF">
        <w:rPr>
          <w:i/>
        </w:rPr>
        <w:t>L</w:t>
      </w:r>
      <w:r w:rsidR="00213584">
        <w:t xml:space="preserve"> configured by gNB, and a time domain window where joint channel estimation is actually performed.</w:t>
      </w:r>
    </w:p>
    <w:p w14:paraId="57A2E22D" w14:textId="73177EFD" w:rsidR="00F32F65" w:rsidRPr="002D0E45" w:rsidRDefault="00783F99" w:rsidP="002D0E45">
      <w:pPr>
        <w:pStyle w:val="2"/>
        <w:rPr>
          <w:sz w:val="28"/>
        </w:rPr>
      </w:pPr>
      <w:r w:rsidRPr="002D0E45">
        <w:rPr>
          <w:sz w:val="28"/>
        </w:rPr>
        <w:t xml:space="preserve">2.1 </w:t>
      </w:r>
      <w:r w:rsidR="001543B6">
        <w:rPr>
          <w:sz w:val="28"/>
        </w:rPr>
        <w:t>Determination of the c</w:t>
      </w:r>
      <w:r w:rsidR="00F32F65" w:rsidRPr="002D0E45">
        <w:rPr>
          <w:sz w:val="28"/>
        </w:rPr>
        <w:t>onfigured time domain window</w:t>
      </w:r>
    </w:p>
    <w:p w14:paraId="68C12D8D" w14:textId="46283DA1" w:rsidR="00DD08D3" w:rsidRPr="00923F07" w:rsidRDefault="00855243" w:rsidP="002D0E45">
      <w:pPr>
        <w:spacing w:beforeLines="120" w:before="288" w:afterLines="120" w:after="288"/>
        <w:ind w:firstLineChars="50" w:firstLine="100"/>
      </w:pPr>
      <w:r w:rsidRPr="00923F07">
        <w:t>In RAN1#10</w:t>
      </w:r>
      <w:r w:rsidR="00D63F2A">
        <w:t>6</w:t>
      </w:r>
      <w:r w:rsidR="00213584">
        <w:t>bis</w:t>
      </w:r>
      <w:r w:rsidRPr="00923F07">
        <w:t>-e,</w:t>
      </w:r>
      <w:r w:rsidR="002B6BCD" w:rsidRPr="00923F07">
        <w:t xml:space="preserve"> </w:t>
      </w:r>
      <w:r w:rsidR="00BF23A1">
        <w:t>the following agreements for the configured TDW were made:</w:t>
      </w:r>
    </w:p>
    <w:tbl>
      <w:tblPr>
        <w:tblStyle w:val="af"/>
        <w:tblW w:w="0" w:type="auto"/>
        <w:tblLook w:val="04A0" w:firstRow="1" w:lastRow="0" w:firstColumn="1" w:lastColumn="0" w:noHBand="0" w:noVBand="1"/>
      </w:tblPr>
      <w:tblGrid>
        <w:gridCol w:w="9737"/>
      </w:tblGrid>
      <w:tr w:rsidR="00097BDE" w:rsidRPr="00923F07" w14:paraId="02BC919D" w14:textId="77777777" w:rsidTr="007B0111">
        <w:tc>
          <w:tcPr>
            <w:tcW w:w="9737" w:type="dxa"/>
          </w:tcPr>
          <w:p w14:paraId="7B13642C" w14:textId="69C6A394" w:rsidR="00213584" w:rsidRPr="002D0E45" w:rsidRDefault="00213584" w:rsidP="002D0E45">
            <w:pPr>
              <w:ind w:firstLineChars="0" w:firstLine="0"/>
              <w:rPr>
                <w:rFonts w:eastAsia="SimSun"/>
                <w:highlight w:val="green"/>
                <w:lang w:val="en-GB" w:eastAsia="en-US"/>
              </w:rPr>
            </w:pPr>
            <w:r w:rsidRPr="002D0E45">
              <w:rPr>
                <w:rFonts w:eastAsia="SimSun"/>
                <w:highlight w:val="green"/>
                <w:lang w:val="en-GB" w:eastAsia="en-US"/>
              </w:rPr>
              <w:t>Agreement</w:t>
            </w:r>
          </w:p>
          <w:p w14:paraId="31F6DE7A" w14:textId="77777777" w:rsidR="00213584" w:rsidRPr="002D0E45" w:rsidRDefault="00213584" w:rsidP="00213584">
            <w:pPr>
              <w:spacing w:before="0" w:after="0" w:line="240" w:lineRule="auto"/>
              <w:ind w:firstLineChars="0" w:firstLine="0"/>
              <w:jc w:val="left"/>
              <w:rPr>
                <w:bCs/>
                <w:lang w:val="en-GB" w:eastAsia="en-US"/>
              </w:rPr>
            </w:pPr>
            <w:r w:rsidRPr="002D0E45">
              <w:rPr>
                <w:bCs/>
                <w:lang w:val="en-GB" w:eastAsia="en-US"/>
              </w:rPr>
              <w:t>It is agreed that</w:t>
            </w:r>
          </w:p>
          <w:p w14:paraId="66C1B6C6" w14:textId="77777777" w:rsidR="00213584" w:rsidRPr="002D0E45" w:rsidRDefault="00213584" w:rsidP="00213584">
            <w:pPr>
              <w:numPr>
                <w:ilvl w:val="0"/>
                <w:numId w:val="46"/>
              </w:numPr>
              <w:autoSpaceDE w:val="0"/>
              <w:autoSpaceDN w:val="0"/>
              <w:snapToGrid w:val="0"/>
              <w:spacing w:before="0" w:after="120" w:line="252" w:lineRule="auto"/>
              <w:ind w:left="780" w:firstLineChars="0"/>
              <w:jc w:val="left"/>
              <w:rPr>
                <w:lang w:val="en-GB" w:eastAsia="x-none"/>
              </w:rPr>
            </w:pPr>
            <w:r w:rsidRPr="002D0E45">
              <w:rPr>
                <w:bCs/>
                <w:lang w:val="en-GB" w:eastAsia="x-none"/>
              </w:rPr>
              <w:t>For PUSCH repetition type A counting based on physical slots</w:t>
            </w:r>
          </w:p>
          <w:p w14:paraId="308DBC92"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The start of the first configured TDW is the first physical slot for the first PUSCH transmission.</w:t>
            </w:r>
          </w:p>
          <w:p w14:paraId="4888036E"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The end of the last configured TDW is the last physical slot for the last PUSCH transmission.</w:t>
            </w:r>
          </w:p>
          <w:p w14:paraId="24F87D5C" w14:textId="77777777" w:rsidR="00213584" w:rsidRPr="002D0E45" w:rsidRDefault="00213584" w:rsidP="00213584">
            <w:pPr>
              <w:numPr>
                <w:ilvl w:val="0"/>
                <w:numId w:val="46"/>
              </w:numPr>
              <w:autoSpaceDE w:val="0"/>
              <w:autoSpaceDN w:val="0"/>
              <w:snapToGrid w:val="0"/>
              <w:spacing w:before="0" w:after="120" w:line="252" w:lineRule="auto"/>
              <w:ind w:left="780" w:firstLineChars="0"/>
              <w:jc w:val="left"/>
              <w:rPr>
                <w:lang w:val="en-GB" w:eastAsia="x-none"/>
              </w:rPr>
            </w:pPr>
            <w:r w:rsidRPr="002D0E45">
              <w:rPr>
                <w:bCs/>
                <w:lang w:val="en-GB" w:eastAsia="x-none"/>
              </w:rPr>
              <w:t>For PUSCH repetition type A counting based on available slots</w:t>
            </w:r>
          </w:p>
          <w:p w14:paraId="6BEE0990"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The start of the first configured TDW is the first available slot for the first PUSCH transmission.</w:t>
            </w:r>
          </w:p>
          <w:p w14:paraId="25F1BCAB"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 xml:space="preserve">The end of the last configured TDW is the last available slot for the last PUSCH transmission. </w:t>
            </w:r>
          </w:p>
          <w:p w14:paraId="45DFC091"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Note: The determination of available slots for PUSCH repetition Type A is defined in AI 8.8.1.1.</w:t>
            </w:r>
          </w:p>
          <w:p w14:paraId="4A7FBACE" w14:textId="5AC021AD" w:rsidR="00213584" w:rsidRPr="002D0E45" w:rsidRDefault="00213584" w:rsidP="00213584">
            <w:pPr>
              <w:spacing w:before="0" w:after="0" w:line="240" w:lineRule="auto"/>
              <w:ind w:firstLineChars="0" w:firstLine="0"/>
              <w:jc w:val="left"/>
              <w:rPr>
                <w:rFonts w:eastAsia="SimSun"/>
                <w:strike/>
                <w:highlight w:val="green"/>
                <w:lang w:val="en-GB" w:eastAsia="en-US"/>
              </w:rPr>
            </w:pPr>
            <w:r w:rsidRPr="002D0E45">
              <w:rPr>
                <w:rFonts w:eastAsia="SimSun"/>
                <w:highlight w:val="green"/>
                <w:lang w:val="en-GB" w:eastAsia="en-US"/>
              </w:rPr>
              <w:t>Agreement</w:t>
            </w:r>
          </w:p>
          <w:p w14:paraId="212E53F8" w14:textId="77777777" w:rsidR="00213584" w:rsidRPr="002D0E45" w:rsidRDefault="00213584" w:rsidP="00213584">
            <w:pPr>
              <w:numPr>
                <w:ilvl w:val="0"/>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For PUSCH repetition type A counting based on physical slots</w:t>
            </w:r>
          </w:p>
          <w:p w14:paraId="0958107D"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Times New Roman"/>
                <w:lang w:val="en-GB" w:eastAsia="en-US"/>
              </w:rPr>
              <w:t xml:space="preserve">The configured TDWs are consecutive, where the start of other configured TDWs is the first physical slot right after the </w:t>
            </w:r>
            <w:r w:rsidRPr="002D0E45">
              <w:rPr>
                <w:lang w:val="en-GB" w:eastAsia="en-US"/>
              </w:rPr>
              <w:t>last</w:t>
            </w:r>
            <w:r w:rsidRPr="002D0E45">
              <w:rPr>
                <w:rFonts w:eastAsia="Times New Roman"/>
                <w:lang w:val="en-GB" w:eastAsia="en-US"/>
              </w:rPr>
              <w:t xml:space="preserve"> </w:t>
            </w:r>
            <w:r w:rsidRPr="002D0E45">
              <w:rPr>
                <w:color w:val="FF0000"/>
                <w:lang w:val="en-GB" w:eastAsia="en-US"/>
              </w:rPr>
              <w:t>physical slot of a previous</w:t>
            </w:r>
            <w:r w:rsidRPr="002D0E45">
              <w:rPr>
                <w:rFonts w:eastAsia="Times New Roman"/>
                <w:lang w:val="en-GB" w:eastAsia="en-US"/>
              </w:rPr>
              <w:t xml:space="preserve"> configured TDW.</w:t>
            </w:r>
          </w:p>
          <w:p w14:paraId="127D3227" w14:textId="77777777" w:rsidR="00213584" w:rsidRPr="002D0E45" w:rsidRDefault="00213584" w:rsidP="00213584">
            <w:pPr>
              <w:numPr>
                <w:ilvl w:val="0"/>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SimSun"/>
                <w:lang w:val="en-GB" w:eastAsia="en-US"/>
              </w:rPr>
              <w:t>For PUSCH repetition type A counting based on available slots</w:t>
            </w:r>
          </w:p>
          <w:p w14:paraId="67F9B21F" w14:textId="77777777" w:rsidR="00213584" w:rsidRPr="002D0E45" w:rsidRDefault="00213584" w:rsidP="00213584">
            <w:pPr>
              <w:numPr>
                <w:ilvl w:val="1"/>
                <w:numId w:val="47"/>
              </w:numPr>
              <w:autoSpaceDE w:val="0"/>
              <w:autoSpaceDN w:val="0"/>
              <w:adjustRightInd w:val="0"/>
              <w:snapToGrid w:val="0"/>
              <w:spacing w:before="0" w:after="120" w:line="259" w:lineRule="auto"/>
              <w:ind w:firstLineChars="0"/>
              <w:jc w:val="left"/>
              <w:rPr>
                <w:rFonts w:eastAsia="SimSun"/>
                <w:lang w:val="en-GB" w:eastAsia="en-US"/>
              </w:rPr>
            </w:pPr>
            <w:r w:rsidRPr="002D0E45">
              <w:rPr>
                <w:rFonts w:eastAsia="Times New Roman"/>
                <w:lang w:val="en-GB" w:eastAsia="en-US"/>
              </w:rPr>
              <w:t xml:space="preserve">The configured TDWs are determined based on available slots, where start of a configured TDWs is the </w:t>
            </w:r>
            <w:r w:rsidRPr="002D0E45">
              <w:rPr>
                <w:rFonts w:eastAsia="Times New Roman"/>
                <w:strike/>
                <w:color w:val="FF0000"/>
                <w:lang w:val="en-GB" w:eastAsia="en-US"/>
              </w:rPr>
              <w:t>next</w:t>
            </w:r>
            <w:r w:rsidRPr="002D0E45">
              <w:rPr>
                <w:rFonts w:eastAsia="Times New Roman"/>
                <w:color w:val="FF0000"/>
                <w:lang w:val="en-GB" w:eastAsia="en-US"/>
              </w:rPr>
              <w:t xml:space="preserve"> first</w:t>
            </w:r>
            <w:r w:rsidRPr="002D0E45">
              <w:rPr>
                <w:rFonts w:eastAsia="Times New Roman"/>
                <w:lang w:val="en-GB" w:eastAsia="en-US"/>
              </w:rPr>
              <w:t xml:space="preserve"> available slot after the </w:t>
            </w:r>
            <w:r w:rsidRPr="002D0E45">
              <w:rPr>
                <w:rFonts w:eastAsia="Times New Roman"/>
                <w:strike/>
                <w:color w:val="FF0000"/>
                <w:lang w:val="en-GB" w:eastAsia="en-US"/>
              </w:rPr>
              <w:t>conclusion</w:t>
            </w:r>
            <w:r w:rsidRPr="002D0E45">
              <w:rPr>
                <w:rFonts w:eastAsia="Times New Roman"/>
                <w:color w:val="FF0000"/>
                <w:lang w:val="en-GB" w:eastAsia="en-US"/>
              </w:rPr>
              <w:t xml:space="preserve"> </w:t>
            </w:r>
            <w:r w:rsidRPr="002D0E45">
              <w:rPr>
                <w:color w:val="FF0000"/>
                <w:lang w:val="en-GB" w:eastAsia="en-US"/>
              </w:rPr>
              <w:t>last available slot</w:t>
            </w:r>
            <w:r w:rsidRPr="002D0E45">
              <w:rPr>
                <w:rFonts w:eastAsia="Times New Roman"/>
                <w:lang w:val="en-GB" w:eastAsia="en-US"/>
              </w:rPr>
              <w:t xml:space="preserve"> of a previous configured TDW.</w:t>
            </w:r>
          </w:p>
          <w:p w14:paraId="156140AF" w14:textId="77777777" w:rsidR="00A70E9C" w:rsidRPr="002D0E45" w:rsidRDefault="00213584" w:rsidP="002D0E45">
            <w:pPr>
              <w:numPr>
                <w:ilvl w:val="1"/>
                <w:numId w:val="48"/>
              </w:numPr>
              <w:spacing w:before="0" w:after="120" w:line="259" w:lineRule="auto"/>
              <w:ind w:firstLineChars="0"/>
              <w:jc w:val="left"/>
              <w:rPr>
                <w:rFonts w:eastAsia="Times New Roman"/>
                <w:lang w:val="en-GB" w:eastAsia="en-US"/>
              </w:rPr>
            </w:pPr>
            <w:r w:rsidRPr="002D0E45">
              <w:rPr>
                <w:rFonts w:eastAsia="SimSun"/>
                <w:lang w:val="en-GB" w:eastAsia="en-US"/>
              </w:rPr>
              <w:t>Note: The determination of available slots for PUSCH repetition Type A is defined in AI 8.8.1.1.</w:t>
            </w:r>
          </w:p>
          <w:p w14:paraId="45CC1D6C" w14:textId="269810B6" w:rsidR="00E4233D" w:rsidRPr="002D0E45" w:rsidRDefault="00E4233D" w:rsidP="002D0E45">
            <w:pPr>
              <w:spacing w:after="0"/>
              <w:ind w:firstLineChars="0" w:firstLine="0"/>
              <w:rPr>
                <w:rFonts w:eastAsia="맑은 고딕"/>
                <w:bCs/>
                <w:highlight w:val="green"/>
                <w:lang w:eastAsia="zh-CN"/>
              </w:rPr>
            </w:pPr>
            <w:r>
              <w:rPr>
                <w:bCs/>
                <w:highlight w:val="green"/>
                <w:lang w:eastAsia="zh-CN"/>
              </w:rPr>
              <w:lastRenderedPageBreak/>
              <w:t>Agreement:</w:t>
            </w:r>
          </w:p>
          <w:p w14:paraId="4291A21C" w14:textId="77777777" w:rsidR="00E4233D" w:rsidRPr="002D0E45" w:rsidRDefault="00E4233D" w:rsidP="002D0E45">
            <w:pPr>
              <w:spacing w:after="0"/>
              <w:ind w:firstLineChars="0" w:firstLine="0"/>
              <w:rPr>
                <w:lang w:eastAsia="zh-CN"/>
              </w:rPr>
            </w:pPr>
            <w:r w:rsidRPr="002D0E45">
              <w:rPr>
                <w:lang w:eastAsia="zh-CN"/>
              </w:rPr>
              <w:t>Down-select one of the following options in this meeting:</w:t>
            </w:r>
          </w:p>
          <w:p w14:paraId="6804D8E5" w14:textId="77777777" w:rsidR="00E4233D" w:rsidRPr="002D0E45" w:rsidRDefault="00E4233D" w:rsidP="002D0E45">
            <w:pPr>
              <w:snapToGrid w:val="0"/>
              <w:spacing w:after="120"/>
              <w:ind w:firstLineChars="0" w:firstLine="0"/>
              <w:rPr>
                <w:lang w:eastAsia="zh-CN"/>
              </w:rPr>
            </w:pPr>
            <w:r w:rsidRPr="002D0E45">
              <w:rPr>
                <w:b/>
                <w:bCs/>
                <w:lang w:eastAsia="zh-CN"/>
              </w:rPr>
              <w:t>Option 1</w:t>
            </w:r>
            <w:r w:rsidRPr="002D0E45">
              <w:rPr>
                <w:lang w:eastAsia="zh-CN"/>
              </w:rPr>
              <w:t xml:space="preserve">: </w:t>
            </w:r>
          </w:p>
          <w:p w14:paraId="1D01C965" w14:textId="77777777" w:rsidR="00E4233D" w:rsidRPr="002D0E45" w:rsidRDefault="00E4233D" w:rsidP="002D0E45">
            <w:pPr>
              <w:numPr>
                <w:ilvl w:val="0"/>
                <w:numId w:val="50"/>
              </w:numPr>
              <w:snapToGrid w:val="0"/>
              <w:spacing w:before="0" w:after="120" w:line="252" w:lineRule="auto"/>
              <w:ind w:leftChars="29" w:left="58" w:firstLineChars="0" w:firstLine="210"/>
              <w:rPr>
                <w:lang w:eastAsia="zh-CN"/>
              </w:rPr>
            </w:pPr>
            <w:r w:rsidRPr="002D0E45">
              <w:rPr>
                <w:lang w:eastAsia="zh-CN"/>
              </w:rPr>
              <w:t xml:space="preserve">The maximum value of window length </w:t>
            </w:r>
            <w:r w:rsidRPr="002D0E45">
              <w:rPr>
                <w:i/>
                <w:iCs/>
                <w:lang w:eastAsia="zh-CN"/>
              </w:rPr>
              <w:t>L</w:t>
            </w:r>
            <w:r w:rsidRPr="002D0E45">
              <w:rPr>
                <w:lang w:eastAsia="zh-CN"/>
              </w:rPr>
              <w:t xml:space="preserve"> of the configured TDW should not exceed the maximum duration</w:t>
            </w:r>
            <w:r w:rsidRPr="002D0E45">
              <w:rPr>
                <w:color w:val="FF0000"/>
                <w:lang w:eastAsia="zh-CN"/>
              </w:rPr>
              <w:t>, which is reported as UE capability as the duration where UE is able to maintain power consistency and phase continuity subject to power consistency and phase continuity requirements</w:t>
            </w:r>
            <w:r w:rsidRPr="002D0E45">
              <w:rPr>
                <w:lang w:eastAsia="zh-CN"/>
              </w:rPr>
              <w:t>.</w:t>
            </w:r>
          </w:p>
          <w:p w14:paraId="6897F95C" w14:textId="77777777" w:rsidR="00E4233D" w:rsidRPr="002D0E45" w:rsidRDefault="00E4233D" w:rsidP="002D0E45">
            <w:pPr>
              <w:snapToGrid w:val="0"/>
              <w:spacing w:after="120"/>
              <w:ind w:firstLineChars="0" w:firstLine="0"/>
              <w:rPr>
                <w:b/>
                <w:bCs/>
                <w:lang w:eastAsia="zh-CN"/>
              </w:rPr>
            </w:pPr>
            <w:r w:rsidRPr="002D0E45">
              <w:rPr>
                <w:b/>
                <w:bCs/>
                <w:lang w:eastAsia="zh-CN"/>
              </w:rPr>
              <w:t xml:space="preserve">Option 1’: </w:t>
            </w:r>
          </w:p>
          <w:p w14:paraId="29463E2D" w14:textId="77777777" w:rsidR="00E4233D" w:rsidRPr="002D0E45" w:rsidRDefault="00E4233D" w:rsidP="00E4233D">
            <w:pPr>
              <w:numPr>
                <w:ilvl w:val="0"/>
                <w:numId w:val="50"/>
              </w:numPr>
              <w:snapToGrid w:val="0"/>
              <w:spacing w:before="0" w:after="120" w:line="252" w:lineRule="auto"/>
              <w:ind w:leftChars="29" w:left="58" w:firstLineChars="0" w:firstLine="210"/>
            </w:pPr>
            <w:r w:rsidRPr="002D0E45">
              <w:rPr>
                <w:lang w:eastAsia="x-none"/>
              </w:rPr>
              <w:t>The maximum value of window length L of the configured TDW should not exceed the maximum duration</w:t>
            </w:r>
            <w:r w:rsidRPr="002D0E45">
              <w:rPr>
                <w:color w:val="FF0000"/>
                <w:lang w:eastAsia="zh-CN"/>
              </w:rPr>
              <w:t>, which is reported as UE capability as the duration where UE is able to maintain power consistency and phase continuity subject to power consistency and phase continuity requirements</w:t>
            </w:r>
            <w:r w:rsidRPr="002D0E45">
              <w:rPr>
                <w:lang w:eastAsia="x-none"/>
              </w:rPr>
              <w:t>.</w:t>
            </w:r>
          </w:p>
          <w:p w14:paraId="06CC1294" w14:textId="77777777" w:rsidR="00E4233D" w:rsidRPr="002D0E45" w:rsidRDefault="00E4233D" w:rsidP="00E4233D">
            <w:pPr>
              <w:numPr>
                <w:ilvl w:val="2"/>
                <w:numId w:val="51"/>
              </w:numPr>
              <w:snapToGrid w:val="0"/>
              <w:spacing w:before="0" w:after="120" w:line="252" w:lineRule="auto"/>
              <w:ind w:leftChars="200" w:left="400" w:firstLineChars="0" w:firstLine="210"/>
              <w:rPr>
                <w:strike/>
                <w:color w:val="FF0000"/>
                <w:lang w:eastAsia="zh-CN"/>
              </w:rPr>
            </w:pPr>
            <w:r w:rsidRPr="002D0E45">
              <w:rPr>
                <w:strike/>
                <w:color w:val="FF0000"/>
                <w:lang w:eastAsia="zh-CN"/>
              </w:rPr>
              <w:t>If L is not configured, the configured TDW length is equal to all repetitions</w:t>
            </w:r>
          </w:p>
          <w:p w14:paraId="5DF15D27" w14:textId="77777777" w:rsidR="00E4233D" w:rsidRPr="002D0E45" w:rsidRDefault="00E4233D" w:rsidP="00E4233D">
            <w:pPr>
              <w:numPr>
                <w:ilvl w:val="2"/>
                <w:numId w:val="51"/>
              </w:numPr>
              <w:snapToGrid w:val="0"/>
              <w:spacing w:before="0" w:after="120" w:line="252" w:lineRule="auto"/>
              <w:ind w:leftChars="200" w:left="400" w:firstLineChars="0" w:firstLine="210"/>
              <w:rPr>
                <w:color w:val="FF0000"/>
                <w:lang w:eastAsia="zh-CN"/>
              </w:rPr>
            </w:pPr>
            <w:r w:rsidRPr="002D0E45">
              <w:rPr>
                <w:color w:val="FF0000"/>
                <w:lang w:eastAsia="zh-CN"/>
              </w:rPr>
              <w:t>If L is not configured, default behavior should be defined, e.g., the configured TDW length is equal to all repetitions</w:t>
            </w:r>
          </w:p>
          <w:p w14:paraId="0F8F9383" w14:textId="77777777" w:rsidR="00E4233D" w:rsidRPr="002D0E45" w:rsidRDefault="00E4233D" w:rsidP="002D0E45">
            <w:pPr>
              <w:snapToGrid w:val="0"/>
              <w:spacing w:after="120"/>
              <w:ind w:firstLineChars="0" w:firstLine="0"/>
              <w:rPr>
                <w:lang w:eastAsia="zh-CN"/>
              </w:rPr>
            </w:pPr>
            <w:r w:rsidRPr="002D0E45">
              <w:rPr>
                <w:b/>
                <w:bCs/>
                <w:lang w:eastAsia="zh-CN"/>
              </w:rPr>
              <w:t>Option 3’</w:t>
            </w:r>
            <w:r w:rsidRPr="002D0E45">
              <w:rPr>
                <w:lang w:eastAsia="zh-CN"/>
              </w:rPr>
              <w:t xml:space="preserve">: </w:t>
            </w:r>
          </w:p>
          <w:p w14:paraId="121AC31D" w14:textId="77777777" w:rsidR="00E4233D" w:rsidRPr="002D0E45" w:rsidRDefault="00E4233D" w:rsidP="002D0E45">
            <w:pPr>
              <w:numPr>
                <w:ilvl w:val="0"/>
                <w:numId w:val="50"/>
              </w:numPr>
              <w:snapToGrid w:val="0"/>
              <w:spacing w:before="0" w:after="120" w:line="252" w:lineRule="auto"/>
              <w:ind w:leftChars="29" w:left="58" w:firstLineChars="0" w:firstLine="210"/>
              <w:rPr>
                <w:lang w:eastAsia="zh-CN"/>
              </w:rPr>
            </w:pPr>
            <w:r w:rsidRPr="002D0E45">
              <w:rPr>
                <w:lang w:eastAsia="zh-CN"/>
              </w:rPr>
              <w:t>Whether the window length L of the configured TDW can be longer than maximum duration is subject to UE capability.</w:t>
            </w:r>
          </w:p>
          <w:p w14:paraId="27BBDDB1" w14:textId="77777777" w:rsidR="00E4233D" w:rsidRPr="002D0E45" w:rsidRDefault="00E4233D" w:rsidP="002D0E45">
            <w:pPr>
              <w:numPr>
                <w:ilvl w:val="2"/>
                <w:numId w:val="51"/>
              </w:numPr>
              <w:snapToGrid w:val="0"/>
              <w:spacing w:before="0" w:after="120" w:line="252" w:lineRule="auto"/>
              <w:ind w:leftChars="200" w:left="400" w:firstLineChars="0" w:firstLine="210"/>
              <w:rPr>
                <w:color w:val="FF0000"/>
                <w:lang w:eastAsia="zh-CN"/>
              </w:rPr>
            </w:pPr>
            <w:r w:rsidRPr="002D0E45">
              <w:rPr>
                <w:color w:val="FF0000"/>
                <w:lang w:eastAsia="zh-CN"/>
              </w:rPr>
              <w:t>If UE is capable of L being longer than maximum duration,</w:t>
            </w:r>
          </w:p>
          <w:p w14:paraId="6D34A4F1" w14:textId="77777777" w:rsidR="00E4233D" w:rsidRPr="002D0E45" w:rsidRDefault="00E4233D">
            <w:pPr>
              <w:numPr>
                <w:ilvl w:val="2"/>
                <w:numId w:val="41"/>
              </w:numPr>
              <w:snapToGrid w:val="0"/>
              <w:spacing w:before="0" w:after="120" w:line="252" w:lineRule="auto"/>
              <w:ind w:firstLineChars="0"/>
              <w:rPr>
                <w:lang w:eastAsia="zh-CN"/>
              </w:rPr>
            </w:pPr>
            <w:r w:rsidRPr="002D0E45">
              <w:rPr>
                <w:lang w:eastAsia="zh-CN"/>
              </w:rPr>
              <w:t xml:space="preserve">The maximum value of the window length </w:t>
            </w:r>
            <w:r w:rsidRPr="002D0E45">
              <w:rPr>
                <w:i/>
                <w:iCs/>
                <w:lang w:eastAsia="zh-CN"/>
              </w:rPr>
              <w:t>L</w:t>
            </w:r>
            <w:r w:rsidRPr="002D0E45">
              <w:rPr>
                <w:lang w:eastAsia="zh-CN"/>
              </w:rPr>
              <w:t xml:space="preserve"> of the configured TDW is the duration of all repetitions.</w:t>
            </w:r>
          </w:p>
          <w:p w14:paraId="17A8A2FF" w14:textId="77777777" w:rsidR="00E4233D" w:rsidRPr="002D0E45" w:rsidRDefault="00E4233D">
            <w:pPr>
              <w:numPr>
                <w:ilvl w:val="3"/>
                <w:numId w:val="41"/>
              </w:numPr>
              <w:snapToGrid w:val="0"/>
              <w:spacing w:before="0" w:after="120" w:line="252" w:lineRule="auto"/>
              <w:ind w:firstLineChars="0"/>
              <w:rPr>
                <w:lang w:eastAsia="zh-CN"/>
              </w:rPr>
            </w:pPr>
            <w:r w:rsidRPr="002D0E45">
              <w:rPr>
                <w:lang w:eastAsia="zh-CN"/>
              </w:rPr>
              <w:t xml:space="preserve">FFS: whether </w:t>
            </w:r>
            <w:r w:rsidRPr="002D0E45">
              <w:rPr>
                <w:i/>
                <w:iCs/>
                <w:lang w:eastAsia="zh-CN"/>
              </w:rPr>
              <w:t xml:space="preserve">L </w:t>
            </w:r>
            <w:r w:rsidRPr="002D0E45">
              <w:rPr>
                <w:lang w:eastAsia="zh-CN"/>
              </w:rPr>
              <w:t>cannot be other values other than the duration of all repetitions, if it is longer than the maximum duration.</w:t>
            </w:r>
          </w:p>
          <w:p w14:paraId="3B81C46A" w14:textId="77777777" w:rsidR="00E4233D" w:rsidRPr="002D0E45" w:rsidRDefault="00E4233D" w:rsidP="002D0E45">
            <w:pPr>
              <w:numPr>
                <w:ilvl w:val="2"/>
                <w:numId w:val="41"/>
              </w:numPr>
              <w:snapToGrid w:val="0"/>
              <w:spacing w:before="0" w:after="120" w:line="252" w:lineRule="auto"/>
              <w:ind w:firstLineChars="0"/>
              <w:rPr>
                <w:lang w:eastAsia="zh-CN"/>
              </w:rPr>
            </w:pPr>
            <w:r w:rsidRPr="002D0E45">
              <w:rPr>
                <w:lang w:eastAsia="zh-CN"/>
              </w:rPr>
              <w:t>If L is longer than the maximum duration, UE does not expect dynamic events.</w:t>
            </w:r>
          </w:p>
          <w:p w14:paraId="1E998629" w14:textId="6F5B609D" w:rsidR="00E4233D" w:rsidRPr="002D0E45" w:rsidRDefault="00E4233D" w:rsidP="002D0E45">
            <w:pPr>
              <w:numPr>
                <w:ilvl w:val="3"/>
                <w:numId w:val="41"/>
              </w:numPr>
              <w:snapToGrid w:val="0"/>
              <w:spacing w:before="0" w:after="120" w:line="252" w:lineRule="auto"/>
              <w:ind w:firstLineChars="0"/>
              <w:rPr>
                <w:rFonts w:ascii="Times" w:hAnsi="Times"/>
                <w:sz w:val="21"/>
                <w:szCs w:val="21"/>
                <w:lang w:eastAsia="zh-CN"/>
              </w:rPr>
            </w:pPr>
            <w:r w:rsidRPr="002D0E45">
              <w:rPr>
                <w:lang w:eastAsia="zh-CN"/>
              </w:rPr>
              <w:t>FFS: details of dynamic events</w:t>
            </w:r>
          </w:p>
        </w:tc>
      </w:tr>
    </w:tbl>
    <w:p w14:paraId="79A01381" w14:textId="3148597E" w:rsidR="00E4233D" w:rsidRPr="001F77A5" w:rsidRDefault="00960889" w:rsidP="004F51BC">
      <w:pPr>
        <w:ind w:firstLineChars="0" w:firstLine="0"/>
      </w:pPr>
      <w:r w:rsidRPr="00923F07">
        <w:lastRenderedPageBreak/>
        <w:t xml:space="preserve">As stated in </w:t>
      </w:r>
      <w:r w:rsidR="00E4233D">
        <w:rPr>
          <w:rFonts w:hint="eastAsia"/>
        </w:rPr>
        <w:t>above</w:t>
      </w:r>
      <w:r w:rsidR="00004FB1">
        <w:t xml:space="preserve"> a</w:t>
      </w:r>
      <w:r w:rsidR="00E4233D">
        <w:t>greements</w:t>
      </w:r>
      <w:r w:rsidRPr="00923F07">
        <w:t xml:space="preserve">, </w:t>
      </w:r>
      <w:r w:rsidR="00E4233D">
        <w:t xml:space="preserve">open issue is to determine the maximum value of window length </w:t>
      </w:r>
      <w:r w:rsidR="00E4233D" w:rsidRPr="008C2DD7">
        <w:rPr>
          <w:i/>
        </w:rPr>
        <w:t>L</w:t>
      </w:r>
      <w:r w:rsidR="00E4233D">
        <w:t xml:space="preserve"> of the configured TDW. RAN1 has defined the maximum duration </w:t>
      </w:r>
      <w:r w:rsidR="00904429">
        <w:t xml:space="preserve">during </w:t>
      </w:r>
      <w:r w:rsidR="00E4233D">
        <w:t>which UE can maintain power consistency and phase continuity [2].</w:t>
      </w:r>
      <w:r w:rsidR="00E4233D" w:rsidRPr="00E4233D">
        <w:t xml:space="preserve"> </w:t>
      </w:r>
      <w:r w:rsidR="00E4233D">
        <w:t xml:space="preserve">The maximum duration </w:t>
      </w:r>
      <w:r w:rsidR="00E4233D" w:rsidRPr="00912A10">
        <w:rPr>
          <w:i/>
        </w:rPr>
        <w:t>M</w:t>
      </w:r>
      <w:r w:rsidR="00E4233D">
        <w:t xml:space="preserve"> depends on the UE capability. </w:t>
      </w:r>
      <w:r w:rsidR="00904429">
        <w:t>A</w:t>
      </w:r>
      <w:r w:rsidR="00E4233D">
        <w:t xml:space="preserve"> gNB </w:t>
      </w:r>
      <w:r w:rsidR="00904429">
        <w:t xml:space="preserve">can </w:t>
      </w:r>
      <w:r w:rsidR="00E4233D">
        <w:t>determin</w:t>
      </w:r>
      <w:r w:rsidR="00904429">
        <w:t>e</w:t>
      </w:r>
      <w:r w:rsidR="00E4233D">
        <w:t xml:space="preserve"> the window length </w:t>
      </w:r>
      <w:r w:rsidR="00E4233D" w:rsidRPr="00FC57DF">
        <w:rPr>
          <w:i/>
        </w:rPr>
        <w:t>L</w:t>
      </w:r>
      <w:r w:rsidR="00E4233D">
        <w:t xml:space="preserve"> </w:t>
      </w:r>
      <w:r w:rsidR="00904429">
        <w:t>based on the UE capability reporting</w:t>
      </w:r>
      <w:r w:rsidR="00E05305">
        <w:t xml:space="preserve">, i.e., not to be </w:t>
      </w:r>
      <w:r w:rsidR="00E05305" w:rsidRPr="008C2DD7">
        <w:rPr>
          <w:i/>
        </w:rPr>
        <w:t>L</w:t>
      </w:r>
      <w:r w:rsidR="00E05305">
        <w:t xml:space="preserve"> &gt; </w:t>
      </w:r>
      <w:r w:rsidR="00E05305" w:rsidRPr="008C2DD7">
        <w:rPr>
          <w:i/>
        </w:rPr>
        <w:t>M</w:t>
      </w:r>
      <w:r w:rsidR="00E4233D">
        <w:t xml:space="preserve">. </w:t>
      </w:r>
      <w:r w:rsidR="00E4233D" w:rsidRPr="001F77A5">
        <w:t xml:space="preserve">Therefore, </w:t>
      </w:r>
      <w:r w:rsidR="00E05305">
        <w:t>O</w:t>
      </w:r>
      <w:r w:rsidR="00E05305" w:rsidRPr="001F77A5">
        <w:t xml:space="preserve">ption </w:t>
      </w:r>
      <w:r w:rsidR="00E4233D" w:rsidRPr="001F77A5">
        <w:t xml:space="preserve">1 seems reasonable. </w:t>
      </w:r>
      <w:r w:rsidR="00404C9B" w:rsidRPr="001F77A5">
        <w:t xml:space="preserve">Additionally, </w:t>
      </w:r>
      <w:r w:rsidR="00E05305" w:rsidRPr="001F77A5">
        <w:t>if the</w:t>
      </w:r>
      <w:r w:rsidR="00E05305">
        <w:t xml:space="preserve"> window length</w:t>
      </w:r>
      <w:r w:rsidR="00E05305" w:rsidRPr="001F77A5">
        <w:t xml:space="preserve"> </w:t>
      </w:r>
      <w:r w:rsidR="00E05305" w:rsidRPr="00434E32">
        <w:rPr>
          <w:i/>
        </w:rPr>
        <w:t>L</w:t>
      </w:r>
      <w:r w:rsidR="00E05305" w:rsidRPr="001F77A5">
        <w:t xml:space="preserve"> is not configured</w:t>
      </w:r>
      <w:r w:rsidR="00E05305">
        <w:t>,</w:t>
      </w:r>
      <w:r w:rsidR="00E05305" w:rsidRPr="001F77A5">
        <w:t xml:space="preserve"> </w:t>
      </w:r>
      <w:r w:rsidR="00404C9B" w:rsidRPr="001F77A5">
        <w:t xml:space="preserve">the default value can be </w:t>
      </w:r>
      <w:r w:rsidR="00E05305">
        <w:t xml:space="preserve">the </w:t>
      </w:r>
      <w:r w:rsidR="00404C9B" w:rsidRPr="001F77A5">
        <w:t>maximum duration</w:t>
      </w:r>
      <w:r w:rsidR="00F32F65" w:rsidRPr="001F77A5">
        <w:t>.</w:t>
      </w:r>
      <w:r w:rsidR="002D0E45">
        <w:t xml:space="preserve"> Also, if the </w:t>
      </w:r>
      <w:r w:rsidR="002D0E45" w:rsidRPr="008C2DD7">
        <w:rPr>
          <w:i/>
        </w:rPr>
        <w:t>L</w:t>
      </w:r>
      <w:r w:rsidR="002D0E45">
        <w:t xml:space="preserve"> is not configured and </w:t>
      </w:r>
      <w:r w:rsidR="0032761E">
        <w:t xml:space="preserve">the duration of all repetitions is no longer than maximum duration, the default value of the window length </w:t>
      </w:r>
      <w:r w:rsidR="0032761E" w:rsidRPr="008C2DD7">
        <w:rPr>
          <w:i/>
        </w:rPr>
        <w:t>L</w:t>
      </w:r>
      <w:r w:rsidR="0032761E">
        <w:t xml:space="preserve"> can be equal to all repetitions.</w:t>
      </w:r>
      <w:r w:rsidR="005925AF">
        <w:t xml:space="preserve"> Regarding the Option 3’, it seems more complex than Option 1 and Option 1’, because an additional event should be</w:t>
      </w:r>
      <w:r w:rsidR="00390F4B">
        <w:t xml:space="preserve"> needed</w:t>
      </w:r>
      <w:r w:rsidR="005925AF">
        <w:t xml:space="preserve"> to address </w:t>
      </w:r>
      <w:r w:rsidR="00BD1EC4">
        <w:t xml:space="preserve">the case when </w:t>
      </w:r>
      <w:r w:rsidR="005925AF">
        <w:t>the actual TDW exceeds maximum duration.</w:t>
      </w:r>
      <w:r w:rsidR="00776B46">
        <w:t xml:space="preserve"> In addition, with Option 3’ the UE capability of maximum duration is useless.</w:t>
      </w:r>
    </w:p>
    <w:p w14:paraId="50DC346A" w14:textId="77777777" w:rsidR="002D0E45" w:rsidRDefault="00404C9B" w:rsidP="00404C9B">
      <w:pPr>
        <w:ind w:firstLineChars="0" w:firstLine="0"/>
        <w:rPr>
          <w:b/>
          <w:i/>
        </w:rPr>
      </w:pPr>
      <w:r w:rsidRPr="001F77A5">
        <w:rPr>
          <w:b/>
          <w:i/>
        </w:rPr>
        <w:t>Proposal 1: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4B50F79E" w14:textId="5B472BAE" w:rsidR="00404C9B" w:rsidRPr="00E32CD7" w:rsidRDefault="005C32A1" w:rsidP="00620B4D">
      <w:pPr>
        <w:ind w:leftChars="100" w:left="200" w:firstLineChars="0" w:firstLine="0"/>
        <w:rPr>
          <w:b/>
          <w:i/>
        </w:rPr>
      </w:pPr>
      <w:r>
        <w:rPr>
          <w:b/>
          <w:i/>
        </w:rPr>
        <w:t xml:space="preserve">- </w:t>
      </w:r>
      <w:r w:rsidR="00F32F65" w:rsidRPr="001F77A5">
        <w:rPr>
          <w:b/>
          <w:i/>
        </w:rPr>
        <w:t xml:space="preserve">If the window length L of the configured TDW is not configured, </w:t>
      </w:r>
      <w:r w:rsidR="0017073E">
        <w:rPr>
          <w:b/>
          <w:i/>
        </w:rPr>
        <w:t xml:space="preserve">the </w:t>
      </w:r>
      <w:r w:rsidR="00F32F65" w:rsidRPr="001F77A5">
        <w:rPr>
          <w:b/>
          <w:i/>
        </w:rPr>
        <w:t>default value of window length L of the configured TDW should be maximum duration.</w:t>
      </w:r>
    </w:p>
    <w:p w14:paraId="5A276445" w14:textId="6CF31B54" w:rsidR="0032761E" w:rsidRPr="00E32CD7" w:rsidRDefault="002D3089" w:rsidP="00E32CD7">
      <w:pPr>
        <w:spacing w:beforeLines="120" w:before="288" w:afterLines="120" w:after="288"/>
        <w:ind w:firstLineChars="0" w:firstLine="0"/>
        <w:rPr>
          <w:b/>
          <w:i/>
        </w:rPr>
      </w:pPr>
      <w:r>
        <w:rPr>
          <w:b/>
          <w:i/>
        </w:rPr>
        <w:t xml:space="preserve">Proposal 2: When </w:t>
      </w:r>
      <w:r w:rsidR="0032761E" w:rsidRPr="001F77A5">
        <w:rPr>
          <w:b/>
          <w:i/>
        </w:rPr>
        <w:t>the window length L of the configured TDW is not configured</w:t>
      </w:r>
      <w:r w:rsidR="0032761E">
        <w:rPr>
          <w:b/>
          <w:i/>
        </w:rPr>
        <w:t xml:space="preserve"> and </w:t>
      </w:r>
      <w:r w:rsidR="0017073E">
        <w:rPr>
          <w:b/>
          <w:i/>
        </w:rPr>
        <w:t xml:space="preserve">the duration of all repetition is no larger than </w:t>
      </w:r>
      <w:r w:rsidR="00C413F6">
        <w:rPr>
          <w:b/>
          <w:i/>
        </w:rPr>
        <w:t xml:space="preserve">the </w:t>
      </w:r>
      <w:r w:rsidR="0017073E">
        <w:rPr>
          <w:b/>
          <w:i/>
        </w:rPr>
        <w:t>maximum duration</w:t>
      </w:r>
      <w:r w:rsidR="0032761E" w:rsidRPr="001F77A5">
        <w:rPr>
          <w:b/>
          <w:i/>
        </w:rPr>
        <w:t xml:space="preserve">, </w:t>
      </w:r>
      <w:r w:rsidR="0017073E">
        <w:rPr>
          <w:b/>
          <w:i/>
        </w:rPr>
        <w:t xml:space="preserve">the </w:t>
      </w:r>
      <w:r w:rsidR="0032761E" w:rsidRPr="001F77A5">
        <w:rPr>
          <w:b/>
          <w:i/>
        </w:rPr>
        <w:t xml:space="preserve">default value of window length L of the configured TDW should be </w:t>
      </w:r>
      <w:r w:rsidR="0017073E">
        <w:rPr>
          <w:b/>
          <w:i/>
        </w:rPr>
        <w:t>all repetitions</w:t>
      </w:r>
      <w:r w:rsidR="0032761E" w:rsidRPr="001F77A5">
        <w:rPr>
          <w:b/>
          <w:i/>
        </w:rPr>
        <w:t>.</w:t>
      </w:r>
    </w:p>
    <w:p w14:paraId="680A7474" w14:textId="4A8E3EDF" w:rsidR="00F32F65" w:rsidRPr="002D0E45" w:rsidRDefault="00783F99" w:rsidP="002D0E45">
      <w:pPr>
        <w:pStyle w:val="2"/>
        <w:rPr>
          <w:sz w:val="28"/>
        </w:rPr>
      </w:pPr>
      <w:r w:rsidRPr="002D0E45">
        <w:rPr>
          <w:sz w:val="28"/>
        </w:rPr>
        <w:t xml:space="preserve">2.2 </w:t>
      </w:r>
      <w:r w:rsidRPr="002D0E45">
        <w:rPr>
          <w:rFonts w:hint="eastAsia"/>
          <w:sz w:val="28"/>
        </w:rPr>
        <w:t xml:space="preserve">Dynamic </w:t>
      </w:r>
      <w:r w:rsidR="001543B6" w:rsidRPr="002D0E45">
        <w:rPr>
          <w:sz w:val="28"/>
        </w:rPr>
        <w:t>signaling</w:t>
      </w:r>
      <w:r w:rsidRPr="002D0E45">
        <w:rPr>
          <w:rFonts w:hint="eastAsia"/>
          <w:sz w:val="28"/>
        </w:rPr>
        <w:t xml:space="preserve"> to indicate </w:t>
      </w:r>
      <w:r w:rsidR="00F32F65" w:rsidRPr="002D0E45">
        <w:rPr>
          <w:sz w:val="28"/>
        </w:rPr>
        <w:t>the window length L</w:t>
      </w:r>
      <w:r w:rsidR="0034038F" w:rsidRPr="002D0E45">
        <w:rPr>
          <w:sz w:val="28"/>
        </w:rPr>
        <w:t xml:space="preserve"> of the configured TDW</w:t>
      </w:r>
    </w:p>
    <w:p w14:paraId="5EFAFDAF" w14:textId="053BBE91" w:rsidR="00F32F65" w:rsidRPr="00923F07" w:rsidRDefault="00F32F65" w:rsidP="002D0E45">
      <w:pPr>
        <w:spacing w:beforeLines="120" w:before="288" w:afterLines="120" w:after="288"/>
        <w:ind w:firstLineChars="50" w:firstLine="100"/>
      </w:pPr>
      <w:r w:rsidRPr="00923F07">
        <w:t>In RAN1#10</w:t>
      </w:r>
      <w:r>
        <w:t>6bis</w:t>
      </w:r>
      <w:r w:rsidRPr="00923F07">
        <w:t xml:space="preserve">-e, </w:t>
      </w:r>
      <w:r>
        <w:t>the following agreements</w:t>
      </w:r>
      <w:r w:rsidR="00FB7379">
        <w:t xml:space="preserve"> we</w:t>
      </w:r>
      <w:r>
        <w:t>re made:</w:t>
      </w:r>
    </w:p>
    <w:tbl>
      <w:tblPr>
        <w:tblStyle w:val="af"/>
        <w:tblW w:w="0" w:type="auto"/>
        <w:tblLook w:val="04A0" w:firstRow="1" w:lastRow="0" w:firstColumn="1" w:lastColumn="0" w:noHBand="0" w:noVBand="1"/>
      </w:tblPr>
      <w:tblGrid>
        <w:gridCol w:w="9737"/>
      </w:tblGrid>
      <w:tr w:rsidR="00FB7379" w:rsidRPr="00923F07" w14:paraId="4217EFBA" w14:textId="77777777" w:rsidTr="00F3768C">
        <w:tc>
          <w:tcPr>
            <w:tcW w:w="9737" w:type="dxa"/>
          </w:tcPr>
          <w:p w14:paraId="0518476A" w14:textId="118DAD8B" w:rsidR="00FB7379" w:rsidRPr="002D0E45" w:rsidRDefault="00FB7379" w:rsidP="002D0E45">
            <w:pPr>
              <w:ind w:firstLineChars="0" w:firstLine="0"/>
              <w:rPr>
                <w:rFonts w:eastAsia="SimSun"/>
                <w:szCs w:val="21"/>
                <w:highlight w:val="green"/>
              </w:rPr>
            </w:pPr>
            <w:r w:rsidRPr="002D0E45">
              <w:rPr>
                <w:rFonts w:eastAsia="SimSun"/>
                <w:szCs w:val="21"/>
                <w:highlight w:val="green"/>
              </w:rPr>
              <w:lastRenderedPageBreak/>
              <w:t>Agreement</w:t>
            </w:r>
          </w:p>
          <w:p w14:paraId="0F7862C9" w14:textId="77777777" w:rsidR="00FB7379" w:rsidRPr="00FB7379" w:rsidRDefault="00FB7379" w:rsidP="00FB7379">
            <w:pPr>
              <w:numPr>
                <w:ilvl w:val="0"/>
                <w:numId w:val="47"/>
              </w:numPr>
              <w:autoSpaceDE w:val="0"/>
              <w:autoSpaceDN w:val="0"/>
              <w:adjustRightInd w:val="0"/>
              <w:snapToGrid w:val="0"/>
              <w:spacing w:before="0" w:after="120" w:line="259" w:lineRule="auto"/>
              <w:ind w:firstLineChars="0"/>
              <w:rPr>
                <w:rFonts w:eastAsia="SimSun"/>
                <w:szCs w:val="21"/>
              </w:rPr>
            </w:pPr>
            <w:r w:rsidRPr="00FB7379">
              <w:rPr>
                <w:rFonts w:eastAsia="SimSun"/>
                <w:szCs w:val="21"/>
              </w:rPr>
              <w:t>For DG-PUSCH, Type1 CG-PUSCH and Type2 CG-PUSCH, the window length L of the configured TDW is at least configured by RRC.</w:t>
            </w:r>
          </w:p>
          <w:p w14:paraId="460FEA02" w14:textId="77777777" w:rsidR="00FB7379" w:rsidRPr="00FB7379" w:rsidRDefault="00FB7379" w:rsidP="002D0E45">
            <w:pPr>
              <w:numPr>
                <w:ilvl w:val="0"/>
                <w:numId w:val="47"/>
              </w:numPr>
              <w:autoSpaceDE w:val="0"/>
              <w:autoSpaceDN w:val="0"/>
              <w:adjustRightInd w:val="0"/>
              <w:snapToGrid w:val="0"/>
              <w:spacing w:before="0" w:after="120" w:line="259" w:lineRule="auto"/>
              <w:ind w:firstLineChars="0"/>
              <w:rPr>
                <w:rFonts w:eastAsia="SimSun"/>
                <w:szCs w:val="21"/>
              </w:rPr>
            </w:pPr>
            <w:r w:rsidRPr="00FB7379">
              <w:rPr>
                <w:rFonts w:eastAsia="SimSun"/>
                <w:szCs w:val="21"/>
              </w:rPr>
              <w:t xml:space="preserve">FFS: For DG-PUSCH and Type2 CG-PUSCH, whether the window length </w:t>
            </w:r>
            <w:r w:rsidRPr="00FB7379">
              <w:rPr>
                <w:rFonts w:eastAsia="SimSun"/>
                <w:i/>
                <w:szCs w:val="21"/>
              </w:rPr>
              <w:t xml:space="preserve">L </w:t>
            </w:r>
            <w:r w:rsidRPr="00FB7379">
              <w:rPr>
                <w:rFonts w:eastAsia="SimSun"/>
                <w:szCs w:val="21"/>
              </w:rPr>
              <w:t>of the configured TDW can be indicated by DCI or indicated by TDRA table with one additional entry.</w:t>
            </w:r>
          </w:p>
          <w:p w14:paraId="7990AC1B" w14:textId="42F82E2A" w:rsidR="00FB7379" w:rsidRPr="002D0E45" w:rsidRDefault="00FB7379" w:rsidP="002D0E45">
            <w:pPr>
              <w:autoSpaceDE w:val="0"/>
              <w:autoSpaceDN w:val="0"/>
              <w:adjustRightInd w:val="0"/>
              <w:snapToGrid w:val="0"/>
              <w:spacing w:before="0" w:after="120" w:line="259" w:lineRule="auto"/>
              <w:ind w:firstLineChars="0" w:firstLine="0"/>
              <w:rPr>
                <w:rFonts w:eastAsia="SimSun"/>
                <w:szCs w:val="21"/>
              </w:rPr>
            </w:pPr>
            <w:r w:rsidRPr="002D0E45">
              <w:rPr>
                <w:rFonts w:eastAsia="SimSun"/>
                <w:szCs w:val="21"/>
                <w:highlight w:val="green"/>
              </w:rPr>
              <w:t>Agreement</w:t>
            </w:r>
          </w:p>
          <w:p w14:paraId="3E278564" w14:textId="77777777" w:rsidR="00FB7379" w:rsidRPr="00FB7379" w:rsidRDefault="00FB7379" w:rsidP="00FB7379">
            <w:pPr>
              <w:numPr>
                <w:ilvl w:val="0"/>
                <w:numId w:val="47"/>
              </w:numPr>
              <w:autoSpaceDE w:val="0"/>
              <w:autoSpaceDN w:val="0"/>
              <w:adjustRightInd w:val="0"/>
              <w:snapToGrid w:val="0"/>
              <w:spacing w:before="0" w:after="120" w:line="259" w:lineRule="auto"/>
              <w:ind w:firstLineChars="0"/>
              <w:rPr>
                <w:rFonts w:eastAsia="SimSun"/>
                <w:szCs w:val="21"/>
              </w:rPr>
            </w:pPr>
            <w:r w:rsidRPr="00FB7379">
              <w:rPr>
                <w:rFonts w:eastAsia="SimSun"/>
                <w:szCs w:val="21"/>
              </w:rPr>
              <w:t>The window length L of the RRC configured TDW is configured separately for PUSCH and PUCCH.</w:t>
            </w:r>
          </w:p>
          <w:p w14:paraId="0D35114B" w14:textId="77777777" w:rsidR="00FB7379" w:rsidRPr="00FB7379" w:rsidRDefault="00FB7379" w:rsidP="00FB7379">
            <w:pPr>
              <w:numPr>
                <w:ilvl w:val="1"/>
                <w:numId w:val="47"/>
              </w:numPr>
              <w:autoSpaceDE w:val="0"/>
              <w:autoSpaceDN w:val="0"/>
              <w:adjustRightInd w:val="0"/>
              <w:snapToGrid w:val="0"/>
              <w:spacing w:before="0" w:after="120" w:line="259" w:lineRule="auto"/>
              <w:ind w:firstLineChars="0"/>
              <w:rPr>
                <w:rFonts w:eastAsia="SimSun"/>
                <w:szCs w:val="21"/>
              </w:rPr>
            </w:pPr>
            <w:r w:rsidRPr="00FB7379">
              <w:rPr>
                <w:rFonts w:eastAsia="SimSun"/>
                <w:szCs w:val="21"/>
              </w:rPr>
              <w:t xml:space="preserve">For PUSCH, </w:t>
            </w:r>
            <w:r w:rsidRPr="00FB7379">
              <w:rPr>
                <w:rFonts w:eastAsia="SimSun"/>
                <w:i/>
                <w:szCs w:val="21"/>
              </w:rPr>
              <w:t>L</w:t>
            </w:r>
            <w:r w:rsidRPr="00FB7379">
              <w:rPr>
                <w:rFonts w:eastAsia="SimSun"/>
                <w:szCs w:val="21"/>
              </w:rPr>
              <w:t xml:space="preserve"> is configured per BWP.</w:t>
            </w:r>
          </w:p>
          <w:p w14:paraId="382D6F69" w14:textId="5E34BA44" w:rsidR="00FB7379" w:rsidRPr="002D0E45" w:rsidRDefault="00FB7379" w:rsidP="002D0E45">
            <w:pPr>
              <w:autoSpaceDE w:val="0"/>
              <w:autoSpaceDN w:val="0"/>
              <w:snapToGrid w:val="0"/>
              <w:spacing w:after="120" w:line="252" w:lineRule="auto"/>
              <w:ind w:firstLineChars="0" w:firstLine="0"/>
              <w:rPr>
                <w:rFonts w:eastAsia="SimSun"/>
                <w:szCs w:val="21"/>
                <w:lang w:eastAsia="x-none"/>
              </w:rPr>
            </w:pPr>
            <w:r w:rsidRPr="00FB7379">
              <w:rPr>
                <w:rFonts w:eastAsia="SimSun"/>
                <w:szCs w:val="21"/>
                <w:lang w:eastAsia="x-none"/>
              </w:rPr>
              <w:t>FFS whether the window length L can be configured with each row in the TDRA table</w:t>
            </w:r>
          </w:p>
        </w:tc>
      </w:tr>
    </w:tbl>
    <w:p w14:paraId="4254421E" w14:textId="2D800A98" w:rsidR="00BF23A1" w:rsidRDefault="00FB7379" w:rsidP="002D0E45">
      <w:pPr>
        <w:ind w:firstLineChars="50" w:firstLine="100"/>
      </w:pPr>
      <w:r>
        <w:t>T</w:t>
      </w:r>
      <w:r w:rsidR="00EB4787">
        <w:t>he</w:t>
      </w:r>
      <w:r>
        <w:t xml:space="preserve"> window length </w:t>
      </w:r>
      <w:r w:rsidRPr="008C2DD7">
        <w:rPr>
          <w:i/>
        </w:rPr>
        <w:t>L</w:t>
      </w:r>
      <w:r>
        <w:t xml:space="preserve"> of the</w:t>
      </w:r>
      <w:r w:rsidR="00EB4787">
        <w:t xml:space="preserve"> configured TDW </w:t>
      </w:r>
      <w:r w:rsidR="005C32A1">
        <w:t>is</w:t>
      </w:r>
      <w:r w:rsidR="00EB4787">
        <w:t xml:space="preserve"> explicitly configured with a single value </w:t>
      </w:r>
      <w:r w:rsidR="006C71B2">
        <w:t>of</w:t>
      </w:r>
      <w:r w:rsidR="006F0348">
        <w:t xml:space="preserve"> the </w:t>
      </w:r>
      <w:r w:rsidR="006C71B2">
        <w:t>window</w:t>
      </w:r>
      <w:r w:rsidR="006F0348">
        <w:t xml:space="preserve"> length </w:t>
      </w:r>
      <w:r w:rsidR="00EB4787">
        <w:t xml:space="preserve">by </w:t>
      </w:r>
      <w:r>
        <w:t>RRC</w:t>
      </w:r>
      <w:r w:rsidR="006F0348">
        <w:t xml:space="preserve">. The </w:t>
      </w:r>
      <w:r w:rsidR="00EB4787">
        <w:t xml:space="preserve">UE maintains power consistency and phase continuity </w:t>
      </w:r>
      <w:r w:rsidR="005C32A1">
        <w:t xml:space="preserve">and gNB performs joint channel estimation </w:t>
      </w:r>
      <w:r w:rsidR="00EB4787">
        <w:t>within the configured TDW.</w:t>
      </w:r>
      <w:r w:rsidR="007B0251">
        <w:t xml:space="preserve"> Regarding the dynamic signaling</w:t>
      </w:r>
      <w:r w:rsidR="007B0251">
        <w:rPr>
          <w:rFonts w:hint="eastAsia"/>
        </w:rPr>
        <w:t xml:space="preserve">, it may be </w:t>
      </w:r>
      <w:r w:rsidR="007B0251">
        <w:t xml:space="preserve">more </w:t>
      </w:r>
      <w:r w:rsidR="00816EC2">
        <w:t>flexible</w:t>
      </w:r>
      <w:r w:rsidR="007B0251">
        <w:t xml:space="preserve"> to indicate the window length </w:t>
      </w:r>
      <w:r w:rsidR="007B0251" w:rsidRPr="008C2DD7">
        <w:rPr>
          <w:i/>
        </w:rPr>
        <w:t>L</w:t>
      </w:r>
      <w:r w:rsidR="007B0251">
        <w:t xml:space="preserve"> </w:t>
      </w:r>
      <w:r w:rsidR="007B0251">
        <w:rPr>
          <w:rFonts w:hint="eastAsia"/>
        </w:rPr>
        <w:t>of the configured window</w:t>
      </w:r>
      <w:r w:rsidR="007B0251">
        <w:t xml:space="preserve">. However, </w:t>
      </w:r>
      <w:r w:rsidR="0017073E">
        <w:t xml:space="preserve">the actual duration of joint channel estimation is left to gNB implementation, so dynamic signaling to change the window length </w:t>
      </w:r>
      <w:r w:rsidR="0017073E" w:rsidRPr="008C2DD7">
        <w:rPr>
          <w:i/>
        </w:rPr>
        <w:t xml:space="preserve">L </w:t>
      </w:r>
      <w:r w:rsidR="0017073E">
        <w:t xml:space="preserve">may not be necessary. </w:t>
      </w:r>
      <w:r w:rsidR="00522A08">
        <w:t xml:space="preserve">Therefore, the benefits of dynamic </w:t>
      </w:r>
      <w:r w:rsidR="0017073E">
        <w:t xml:space="preserve">signaling </w:t>
      </w:r>
      <w:r w:rsidR="00180566">
        <w:t>should be further clarified.</w:t>
      </w:r>
    </w:p>
    <w:p w14:paraId="10C8726C" w14:textId="34CBFC1F" w:rsidR="00180566" w:rsidRPr="00FC57DF" w:rsidRDefault="00180566" w:rsidP="00180566">
      <w:pPr>
        <w:spacing w:beforeLines="120" w:before="288" w:afterLines="120" w:after="288"/>
        <w:ind w:firstLineChars="0" w:firstLine="0"/>
        <w:rPr>
          <w:b/>
          <w:i/>
        </w:rPr>
      </w:pPr>
      <w:r>
        <w:rPr>
          <w:b/>
          <w:i/>
        </w:rPr>
        <w:t>Observation</w:t>
      </w:r>
      <w:r w:rsidRPr="00923F07">
        <w:rPr>
          <w:b/>
          <w:i/>
        </w:rPr>
        <w:t xml:space="preserve"> </w:t>
      </w:r>
      <w:r>
        <w:rPr>
          <w:b/>
          <w:i/>
        </w:rPr>
        <w:t>1</w:t>
      </w:r>
      <w:r w:rsidRPr="00923F07">
        <w:rPr>
          <w:b/>
          <w:i/>
        </w:rPr>
        <w:t xml:space="preserve">: </w:t>
      </w:r>
      <w:r>
        <w:rPr>
          <w:b/>
          <w:i/>
        </w:rPr>
        <w:t>The RRC based configuration seems to be sufficient to determine the window length L of the configured TDW.</w:t>
      </w:r>
    </w:p>
    <w:p w14:paraId="67203649" w14:textId="0F0E82D7" w:rsidR="00BF23A1" w:rsidRPr="002D0E45" w:rsidRDefault="00783F99" w:rsidP="002D0E45">
      <w:pPr>
        <w:pStyle w:val="2"/>
        <w:rPr>
          <w:sz w:val="28"/>
        </w:rPr>
      </w:pPr>
      <w:r w:rsidRPr="002D0E45">
        <w:rPr>
          <w:sz w:val="28"/>
        </w:rPr>
        <w:t xml:space="preserve">2.3 </w:t>
      </w:r>
      <w:r w:rsidR="001543B6">
        <w:rPr>
          <w:sz w:val="28"/>
        </w:rPr>
        <w:t>Determination of the a</w:t>
      </w:r>
      <w:r w:rsidR="001543B6" w:rsidRPr="002D0E45">
        <w:rPr>
          <w:sz w:val="28"/>
        </w:rPr>
        <w:t>ctual time domain window</w:t>
      </w:r>
    </w:p>
    <w:p w14:paraId="1519756D" w14:textId="024BF396" w:rsidR="005D4EE3" w:rsidRDefault="005D4EE3" w:rsidP="002D0E45">
      <w:pPr>
        <w:ind w:firstLineChars="50" w:firstLine="100"/>
      </w:pPr>
      <w:r w:rsidRPr="002D0E45">
        <w:t xml:space="preserve">The </w:t>
      </w:r>
      <w:r>
        <w:t>following working assumption was made in RAN1#106bis-e:</w:t>
      </w:r>
    </w:p>
    <w:tbl>
      <w:tblPr>
        <w:tblStyle w:val="af"/>
        <w:tblW w:w="0" w:type="auto"/>
        <w:tblLook w:val="04A0" w:firstRow="1" w:lastRow="0" w:firstColumn="1" w:lastColumn="0" w:noHBand="0" w:noVBand="1"/>
      </w:tblPr>
      <w:tblGrid>
        <w:gridCol w:w="9737"/>
      </w:tblGrid>
      <w:tr w:rsidR="005D4EE3" w:rsidRPr="00923F07" w14:paraId="3AC8A4C5" w14:textId="77777777" w:rsidTr="00F3768C">
        <w:tc>
          <w:tcPr>
            <w:tcW w:w="9737" w:type="dxa"/>
          </w:tcPr>
          <w:p w14:paraId="761A5189" w14:textId="77777777" w:rsidR="005D4EE3" w:rsidRPr="005D4EE3" w:rsidRDefault="005D4EE3" w:rsidP="005D4EE3">
            <w:pPr>
              <w:spacing w:before="0" w:after="0" w:line="240" w:lineRule="auto"/>
              <w:ind w:firstLineChars="0" w:firstLine="0"/>
              <w:jc w:val="left"/>
              <w:rPr>
                <w:rFonts w:ascii="Times" w:hAnsi="Times"/>
                <w:bCs/>
                <w:szCs w:val="24"/>
                <w:lang w:val="en-GB" w:eastAsia="ja-JP"/>
              </w:rPr>
            </w:pPr>
            <w:r w:rsidRPr="005D4EE3">
              <w:rPr>
                <w:rFonts w:ascii="Times" w:hAnsi="Times"/>
                <w:bCs/>
                <w:szCs w:val="24"/>
                <w:highlight w:val="darkYellow"/>
                <w:lang w:val="en-GB" w:eastAsia="ja-JP"/>
              </w:rPr>
              <w:t>Working Assumption</w:t>
            </w:r>
          </w:p>
          <w:p w14:paraId="6AB6E9E1" w14:textId="77777777" w:rsidR="005D4EE3" w:rsidRPr="005D4EE3" w:rsidRDefault="005D4EE3" w:rsidP="005D4EE3">
            <w:pPr>
              <w:spacing w:before="0" w:after="0" w:line="240" w:lineRule="auto"/>
              <w:ind w:firstLineChars="0" w:firstLine="0"/>
              <w:jc w:val="left"/>
              <w:rPr>
                <w:rFonts w:ascii="Times" w:hAnsi="Times"/>
                <w:bCs/>
                <w:szCs w:val="24"/>
                <w:lang w:val="en-GB" w:eastAsia="ja-JP"/>
              </w:rPr>
            </w:pPr>
            <w:r w:rsidRPr="005D4EE3">
              <w:rPr>
                <w:rFonts w:ascii="Times" w:hAnsi="Times"/>
                <w:bCs/>
                <w:szCs w:val="24"/>
                <w:lang w:val="en-GB" w:eastAsia="ja-JP"/>
              </w:rPr>
              <w:t>Support Actual TDW Option 2b’:</w:t>
            </w:r>
          </w:p>
          <w:p w14:paraId="06375959" w14:textId="77777777" w:rsidR="005D4EE3" w:rsidRPr="005D4EE3" w:rsidRDefault="005D4EE3" w:rsidP="005D4EE3">
            <w:pPr>
              <w:numPr>
                <w:ilvl w:val="0"/>
                <w:numId w:val="48"/>
              </w:numPr>
              <w:spacing w:before="0" w:after="120" w:line="259" w:lineRule="auto"/>
              <w:ind w:firstLineChars="0"/>
              <w:jc w:val="left"/>
              <w:rPr>
                <w:rFonts w:eastAsia="SimSun"/>
                <w:color w:val="000000"/>
                <w:szCs w:val="21"/>
                <w:lang w:val="en-GB" w:eastAsia="en-US"/>
              </w:rPr>
            </w:pPr>
            <w:r w:rsidRPr="005D4EE3">
              <w:rPr>
                <w:rFonts w:eastAsia="SimSun"/>
                <w:color w:val="000000"/>
                <w:szCs w:val="21"/>
                <w:lang w:val="en-GB" w:eastAsia="en-US"/>
              </w:rPr>
              <w:t xml:space="preserve">The start of the first actual TDW is the first </w:t>
            </w:r>
            <w:r w:rsidRPr="005D4EE3">
              <w:rPr>
                <w:rFonts w:eastAsia="SimSun"/>
                <w:strike/>
                <w:color w:val="000000"/>
                <w:szCs w:val="21"/>
                <w:lang w:val="en-GB" w:eastAsia="en-US"/>
              </w:rPr>
              <w:t xml:space="preserve">available </w:t>
            </w:r>
            <w:r w:rsidRPr="005D4EE3">
              <w:rPr>
                <w:rFonts w:eastAsia="SimSun"/>
                <w:color w:val="000000"/>
                <w:szCs w:val="21"/>
                <w:lang w:val="en-GB" w:eastAsia="en-US"/>
              </w:rPr>
              <w:t xml:space="preserve">symbol </w:t>
            </w:r>
            <w:r w:rsidRPr="005D4EE3">
              <w:rPr>
                <w:rFonts w:eastAsia="맑은 고딕"/>
                <w:bCs/>
                <w:color w:val="000000"/>
                <w:szCs w:val="21"/>
                <w:lang w:val="en-GB"/>
              </w:rPr>
              <w:t xml:space="preserve">(at least determined by TDRA table) </w:t>
            </w:r>
            <w:r w:rsidRPr="005D4EE3">
              <w:rPr>
                <w:rFonts w:eastAsia="SimSun"/>
                <w:strike/>
                <w:color w:val="000000"/>
                <w:szCs w:val="21"/>
                <w:lang w:val="en-GB" w:eastAsia="en-US"/>
              </w:rPr>
              <w:t>in available slot</w:t>
            </w:r>
            <w:r w:rsidRPr="005D4EE3">
              <w:rPr>
                <w:rFonts w:eastAsia="SimSun"/>
                <w:color w:val="000000"/>
                <w:szCs w:val="21"/>
                <w:lang w:val="en-GB" w:eastAsia="en-US"/>
              </w:rPr>
              <w:t xml:space="preserve"> for the first PUSCH transmission in an available slot within the configured TDW.</w:t>
            </w:r>
          </w:p>
          <w:p w14:paraId="146B616F" w14:textId="77777777" w:rsidR="005D4EE3" w:rsidRPr="005D4EE3" w:rsidRDefault="005D4EE3" w:rsidP="005D4EE3">
            <w:pPr>
              <w:numPr>
                <w:ilvl w:val="0"/>
                <w:numId w:val="48"/>
              </w:numPr>
              <w:spacing w:before="0" w:after="120" w:line="259" w:lineRule="auto"/>
              <w:ind w:firstLineChars="0"/>
              <w:jc w:val="left"/>
              <w:rPr>
                <w:rFonts w:eastAsia="SimSun"/>
                <w:color w:val="000000"/>
                <w:szCs w:val="21"/>
                <w:lang w:val="en-GB" w:eastAsia="en-US"/>
              </w:rPr>
            </w:pPr>
            <w:r w:rsidRPr="005D4EE3">
              <w:rPr>
                <w:rFonts w:eastAsia="SimSun"/>
                <w:color w:val="000000"/>
                <w:szCs w:val="21"/>
                <w:lang w:val="en-GB" w:eastAsia="en-US"/>
              </w:rPr>
              <w:t>The end of the actual TDW is</w:t>
            </w:r>
          </w:p>
          <w:p w14:paraId="76859857" w14:textId="77777777" w:rsidR="005D4EE3" w:rsidRPr="005D4EE3" w:rsidRDefault="005D4EE3" w:rsidP="005D4EE3">
            <w:pPr>
              <w:numPr>
                <w:ilvl w:val="1"/>
                <w:numId w:val="48"/>
              </w:numPr>
              <w:spacing w:before="0" w:after="120" w:line="259" w:lineRule="auto"/>
              <w:ind w:firstLineChars="0"/>
              <w:jc w:val="left"/>
              <w:rPr>
                <w:rFonts w:eastAsia="SimSun"/>
                <w:color w:val="000000"/>
                <w:szCs w:val="21"/>
                <w:lang w:val="en-GB" w:eastAsia="en-US"/>
              </w:rPr>
            </w:pPr>
            <w:r w:rsidRPr="005D4EE3">
              <w:rPr>
                <w:rFonts w:eastAsia="SimSun"/>
                <w:color w:val="000000"/>
                <w:szCs w:val="21"/>
                <w:lang w:val="en-GB" w:eastAsia="en-US"/>
              </w:rPr>
              <w:t xml:space="preserve">the last </w:t>
            </w:r>
            <w:r w:rsidRPr="005D4EE3">
              <w:rPr>
                <w:rFonts w:eastAsia="SimSun"/>
                <w:strike/>
                <w:color w:val="000000"/>
                <w:szCs w:val="21"/>
                <w:lang w:val="en-GB" w:eastAsia="en-US"/>
              </w:rPr>
              <w:t>available</w:t>
            </w:r>
            <w:r w:rsidRPr="005D4EE3">
              <w:rPr>
                <w:rFonts w:eastAsia="SimSun"/>
                <w:color w:val="000000"/>
                <w:szCs w:val="21"/>
                <w:lang w:val="en-GB" w:eastAsia="en-US"/>
              </w:rPr>
              <w:t xml:space="preserve"> symbol </w:t>
            </w:r>
            <w:r w:rsidRPr="005D4EE3">
              <w:rPr>
                <w:rFonts w:eastAsia="맑은 고딕"/>
                <w:bCs/>
                <w:color w:val="000000"/>
                <w:szCs w:val="21"/>
                <w:lang w:val="en-GB"/>
              </w:rPr>
              <w:t xml:space="preserve">(at least determined by TDRA table) </w:t>
            </w:r>
            <w:r w:rsidRPr="005D4EE3">
              <w:rPr>
                <w:rFonts w:eastAsia="SimSun"/>
                <w:strike/>
                <w:color w:val="000000"/>
                <w:szCs w:val="21"/>
                <w:lang w:val="en-GB" w:eastAsia="en-US"/>
              </w:rPr>
              <w:t>in available slot</w:t>
            </w:r>
            <w:r w:rsidRPr="005D4EE3">
              <w:rPr>
                <w:rFonts w:eastAsia="SimSun"/>
                <w:color w:val="000000"/>
                <w:szCs w:val="21"/>
                <w:lang w:val="en-GB" w:eastAsia="en-US"/>
              </w:rPr>
              <w:t xml:space="preserve"> for the last PUSCH transmission in an available slot within the configured TDW if </w:t>
            </w:r>
            <w:r w:rsidRPr="005D4EE3">
              <w:rPr>
                <w:color w:val="000000"/>
                <w:szCs w:val="21"/>
                <w:lang w:val="en-GB" w:eastAsia="en-US"/>
              </w:rPr>
              <w:t>t</w:t>
            </w:r>
            <w:r w:rsidRPr="005D4EE3">
              <w:rPr>
                <w:color w:val="000000"/>
                <w:szCs w:val="21"/>
                <w:lang w:val="en-GB" w:eastAsia="ja-JP"/>
              </w:rPr>
              <w:t>he actual TDW</w:t>
            </w:r>
            <w:r w:rsidRPr="005D4EE3">
              <w:rPr>
                <w:color w:val="000000"/>
                <w:szCs w:val="21"/>
                <w:lang w:val="en-GB" w:eastAsia="en-US"/>
              </w:rPr>
              <w:t xml:space="preserve"> reaches the end of the last PUSCH transmission within the configured TDW.</w:t>
            </w:r>
          </w:p>
          <w:p w14:paraId="4341CD5B" w14:textId="3955F459" w:rsidR="005D4EE3" w:rsidRPr="002D0E45" w:rsidRDefault="005D4EE3">
            <w:pPr>
              <w:numPr>
                <w:ilvl w:val="1"/>
                <w:numId w:val="48"/>
              </w:numPr>
              <w:spacing w:before="0" w:after="120" w:line="259" w:lineRule="auto"/>
              <w:ind w:firstLineChars="0"/>
              <w:jc w:val="left"/>
              <w:rPr>
                <w:rFonts w:eastAsia="SimSun"/>
                <w:szCs w:val="21"/>
                <w:lang w:eastAsia="x-none"/>
              </w:rPr>
            </w:pPr>
            <w:r w:rsidRPr="005D4EE3">
              <w:rPr>
                <w:rFonts w:eastAsia="SimSun"/>
                <w:color w:val="000000"/>
                <w:szCs w:val="21"/>
                <w:lang w:val="en-GB" w:eastAsia="en-US"/>
              </w:rPr>
              <w:t xml:space="preserve">the last </w:t>
            </w:r>
            <w:r w:rsidRPr="005D4EE3">
              <w:rPr>
                <w:rFonts w:eastAsia="SimSun"/>
                <w:strike/>
                <w:color w:val="000000"/>
                <w:szCs w:val="21"/>
                <w:lang w:val="en-GB" w:eastAsia="en-US"/>
              </w:rPr>
              <w:t>available</w:t>
            </w:r>
            <w:r w:rsidRPr="005D4EE3">
              <w:rPr>
                <w:rFonts w:eastAsia="SimSun"/>
                <w:color w:val="000000"/>
                <w:szCs w:val="21"/>
                <w:lang w:val="en-GB" w:eastAsia="en-US"/>
              </w:rPr>
              <w:t xml:space="preserve"> symbol </w:t>
            </w:r>
            <w:r w:rsidRPr="005D4EE3">
              <w:rPr>
                <w:rFonts w:eastAsia="맑은 고딕"/>
                <w:bCs/>
                <w:color w:val="000000"/>
                <w:szCs w:val="21"/>
                <w:lang w:val="en-GB"/>
              </w:rPr>
              <w:t xml:space="preserve">(at least determined by TDRA table) </w:t>
            </w:r>
            <w:r w:rsidRPr="005D4EE3">
              <w:rPr>
                <w:rFonts w:eastAsia="SimSun"/>
                <w:strike/>
                <w:color w:val="000000"/>
                <w:szCs w:val="21"/>
                <w:lang w:val="en-GB" w:eastAsia="en-US"/>
              </w:rPr>
              <w:t>in available slot</w:t>
            </w:r>
            <w:r w:rsidRPr="005D4EE3">
              <w:rPr>
                <w:rFonts w:eastAsia="SimSun"/>
                <w:color w:val="000000"/>
                <w:szCs w:val="21"/>
                <w:lang w:val="en-GB" w:eastAsia="en-US"/>
              </w:rPr>
              <w:t xml:space="preserve"> of the PUSCH transmission right before the event if </w:t>
            </w:r>
            <w:r w:rsidRPr="005D4EE3">
              <w:rPr>
                <w:color w:val="000000"/>
                <w:szCs w:val="21"/>
                <w:lang w:val="en-GB" w:eastAsia="en-US"/>
              </w:rPr>
              <w:t>an</w:t>
            </w:r>
            <w:r w:rsidRPr="005D4EE3">
              <w:rPr>
                <w:color w:val="000000"/>
                <w:szCs w:val="21"/>
                <w:lang w:val="en-GB" w:eastAsia="ja-JP"/>
              </w:rPr>
              <w:t xml:space="preserve"> event occurs that violates power consistency and phase continuity, and the PUSCH transmission is in an available slot</w:t>
            </w:r>
            <w:r w:rsidRPr="005D4EE3">
              <w:rPr>
                <w:rFonts w:eastAsia="SimSun"/>
                <w:color w:val="000000"/>
                <w:szCs w:val="21"/>
                <w:lang w:val="en-GB" w:eastAsia="en-US"/>
              </w:rPr>
              <w:t>.</w:t>
            </w:r>
          </w:p>
          <w:p w14:paraId="3A506F3F" w14:textId="4E6FFC1E" w:rsidR="005D4EE3" w:rsidRPr="00F3768C" w:rsidRDefault="005D4EE3" w:rsidP="002D0E45">
            <w:pPr>
              <w:numPr>
                <w:ilvl w:val="1"/>
                <w:numId w:val="48"/>
              </w:numPr>
              <w:spacing w:before="0" w:after="120" w:line="259" w:lineRule="auto"/>
              <w:ind w:firstLineChars="0"/>
              <w:jc w:val="left"/>
              <w:rPr>
                <w:rFonts w:eastAsia="SimSun"/>
                <w:szCs w:val="21"/>
                <w:lang w:eastAsia="x-none"/>
              </w:rPr>
            </w:pPr>
            <w:r w:rsidRPr="005D4EE3">
              <w:rPr>
                <w:color w:val="000000"/>
                <w:szCs w:val="21"/>
                <w:lang w:val="en-GB" w:eastAsia="en-US"/>
              </w:rPr>
              <w:t xml:space="preserve">For UE capable of restarting DM-RS bundling, the start of the new actual TDW is the first </w:t>
            </w:r>
            <w:r w:rsidRPr="005D4EE3">
              <w:rPr>
                <w:strike/>
                <w:color w:val="000000"/>
                <w:szCs w:val="21"/>
                <w:lang w:val="en-GB" w:eastAsia="en-US"/>
              </w:rPr>
              <w:t>available</w:t>
            </w:r>
            <w:r w:rsidRPr="005D4EE3">
              <w:rPr>
                <w:color w:val="000000"/>
                <w:szCs w:val="21"/>
                <w:lang w:val="en-GB" w:eastAsia="en-US"/>
              </w:rPr>
              <w:t xml:space="preserve"> symbol </w:t>
            </w:r>
            <w:r w:rsidRPr="005D4EE3">
              <w:rPr>
                <w:rFonts w:eastAsia="맑은 고딕"/>
                <w:bCs/>
                <w:color w:val="000000"/>
                <w:szCs w:val="21"/>
                <w:lang w:val="en-GB"/>
              </w:rPr>
              <w:t xml:space="preserve">(at least determined by TDRA table) </w:t>
            </w:r>
            <w:r w:rsidRPr="005D4EE3">
              <w:rPr>
                <w:rFonts w:eastAsia="SimSun"/>
                <w:strike/>
                <w:color w:val="000000"/>
                <w:szCs w:val="21"/>
                <w:lang w:val="en-GB" w:eastAsia="en-US"/>
              </w:rPr>
              <w:t>in available slot</w:t>
            </w:r>
            <w:r w:rsidRPr="005D4EE3">
              <w:rPr>
                <w:rFonts w:eastAsia="SimSun"/>
                <w:color w:val="000000"/>
                <w:szCs w:val="21"/>
                <w:lang w:val="en-GB" w:eastAsia="en-US"/>
              </w:rPr>
              <w:t xml:space="preserve"> for</w:t>
            </w:r>
            <w:r w:rsidRPr="005D4EE3">
              <w:rPr>
                <w:color w:val="000000"/>
                <w:szCs w:val="21"/>
                <w:lang w:val="en-GB" w:eastAsia="en-US"/>
              </w:rPr>
              <w:t xml:space="preserve"> PUSCH transmission after the event violates power consistency and phase continuity</w:t>
            </w:r>
            <w:r w:rsidRPr="005D4EE3">
              <w:rPr>
                <w:color w:val="000000"/>
                <w:szCs w:val="21"/>
                <w:lang w:val="en-GB" w:eastAsia="ja-JP"/>
              </w:rPr>
              <w:t>, and the PUSCH transmission is in an available slot</w:t>
            </w:r>
            <w:r w:rsidRPr="005D4EE3">
              <w:rPr>
                <w:color w:val="000000"/>
                <w:szCs w:val="21"/>
                <w:lang w:val="en-GB" w:eastAsia="en-US"/>
              </w:rPr>
              <w:t>.</w:t>
            </w:r>
          </w:p>
        </w:tc>
      </w:tr>
    </w:tbl>
    <w:p w14:paraId="0CBF00AE" w14:textId="72325C72" w:rsidR="000E0D84" w:rsidRDefault="0038526A" w:rsidP="002D0E45">
      <w:pPr>
        <w:ind w:firstLineChars="50" w:firstLine="100"/>
      </w:pPr>
      <w:r>
        <w:t>T</w:t>
      </w:r>
      <w:r>
        <w:rPr>
          <w:rFonts w:hint="eastAsia"/>
        </w:rPr>
        <w:t>he</w:t>
      </w:r>
      <w:r>
        <w:t xml:space="preserve"> actual</w:t>
      </w:r>
      <w:r>
        <w:rPr>
          <w:rFonts w:hint="eastAsia"/>
        </w:rPr>
        <w:t xml:space="preserve"> time domain resource for</w:t>
      </w:r>
      <w:r>
        <w:t xml:space="preserve"> a</w:t>
      </w:r>
      <w:r>
        <w:rPr>
          <w:rFonts w:hint="eastAsia"/>
        </w:rPr>
        <w:t xml:space="preserve"> PUSCH transmission </w:t>
      </w:r>
      <w:r>
        <w:t xml:space="preserve">can be determined based on the symbol level configuration. </w:t>
      </w:r>
      <w:r w:rsidR="000E0D84">
        <w:t>For the determination of the actual TDWs</w:t>
      </w:r>
      <w:r>
        <w:t>,</w:t>
      </w:r>
      <w:r w:rsidRPr="0038526A">
        <w:t xml:space="preserve"> </w:t>
      </w:r>
      <w:r>
        <w:t>where joint channel estimation is actually performed,</w:t>
      </w:r>
      <w:r w:rsidR="000E0D84">
        <w:t xml:space="preserve"> within the configured TDW</w:t>
      </w:r>
      <w:r w:rsidR="000E0D84">
        <w:rPr>
          <w:rFonts w:hint="eastAsia"/>
        </w:rPr>
        <w:t xml:space="preserve">, </w:t>
      </w:r>
      <w:r w:rsidR="000E0D84">
        <w:t>the above Option 2b’ can be an optimized design for all the cases such as PUSCH repetition type A, PUSCH repetition type B and TB processing over multi-slot PUSCH.</w:t>
      </w:r>
      <w:r w:rsidR="00035470">
        <w:t xml:space="preserve"> </w:t>
      </w:r>
    </w:p>
    <w:p w14:paraId="696C4CA0" w14:textId="4B69D10D" w:rsidR="000E0D84" w:rsidRDefault="000E0D84" w:rsidP="002D0E45">
      <w:pPr>
        <w:spacing w:beforeLines="120" w:before="288" w:afterLines="120" w:after="288"/>
        <w:ind w:firstLineChars="0" w:firstLine="0"/>
        <w:rPr>
          <w:b/>
          <w:i/>
        </w:rPr>
      </w:pPr>
      <w:r>
        <w:rPr>
          <w:b/>
          <w:i/>
        </w:rPr>
        <w:t xml:space="preserve">Proposal </w:t>
      </w:r>
      <w:r w:rsidR="00E32CD7">
        <w:rPr>
          <w:b/>
          <w:i/>
        </w:rPr>
        <w:t>3</w:t>
      </w:r>
      <w:r w:rsidRPr="00923F07">
        <w:rPr>
          <w:b/>
          <w:i/>
        </w:rPr>
        <w:t xml:space="preserve">: </w:t>
      </w:r>
      <w:r>
        <w:rPr>
          <w:b/>
          <w:i/>
        </w:rPr>
        <w:t>RAN1 to confirm the working assumption made in RAN1#106bis-e for the determination of actual time domain windows for joint channel estimation</w:t>
      </w:r>
      <w:r w:rsidR="0017073E">
        <w:rPr>
          <w:b/>
          <w:i/>
        </w:rPr>
        <w:t>.</w:t>
      </w:r>
    </w:p>
    <w:p w14:paraId="1ED6809B" w14:textId="739798BF" w:rsidR="0075368D" w:rsidRDefault="0075368D" w:rsidP="002D0E45">
      <w:pPr>
        <w:spacing w:beforeLines="120" w:before="288" w:afterLines="120" w:after="288"/>
        <w:ind w:firstLineChars="50" w:firstLine="100"/>
      </w:pPr>
      <w:r>
        <w:lastRenderedPageBreak/>
        <w:t>In conclusion, the above determination of the configured TDW and actual</w:t>
      </w:r>
      <w:r>
        <w:rPr>
          <w:rFonts w:hint="eastAsia"/>
        </w:rPr>
        <w:t xml:space="preserve"> TDW </w:t>
      </w:r>
      <w:r w:rsidR="007E5E3B">
        <w:t>is</w:t>
      </w:r>
      <w:r>
        <w:t xml:space="preserve"> </w:t>
      </w:r>
      <w:r w:rsidR="00BC2520">
        <w:t xml:space="preserve">only for </w:t>
      </w:r>
      <w:r>
        <w:t xml:space="preserve">the joint channel estimation across the PUSCH repetition type A. </w:t>
      </w:r>
      <w:r w:rsidR="00BC2520">
        <w:t>Nevertheless</w:t>
      </w:r>
      <w:r>
        <w:t>, the same method to determine the configured TDW and the actual TDW can be applied for PUSCH repetition type B and TB processing over multi-slot PUSCH.</w:t>
      </w:r>
    </w:p>
    <w:p w14:paraId="145A07E4" w14:textId="528DE2BE" w:rsidR="00BC2520" w:rsidRPr="005925AF" w:rsidRDefault="00BC2520" w:rsidP="00E32CD7">
      <w:pPr>
        <w:spacing w:beforeLines="120" w:before="288" w:afterLines="120" w:after="288"/>
        <w:ind w:firstLineChars="0" w:firstLine="0"/>
        <w:rPr>
          <w:b/>
          <w:i/>
        </w:rPr>
      </w:pPr>
      <w:r>
        <w:rPr>
          <w:b/>
          <w:i/>
        </w:rPr>
        <w:t xml:space="preserve">Proposal </w:t>
      </w:r>
      <w:r w:rsidR="00E32CD7">
        <w:rPr>
          <w:b/>
          <w:i/>
        </w:rPr>
        <w:t>4</w:t>
      </w:r>
      <w:r w:rsidRPr="00923F07">
        <w:rPr>
          <w:b/>
          <w:i/>
        </w:rPr>
        <w:t xml:space="preserve">: </w:t>
      </w:r>
      <w:r>
        <w:rPr>
          <w:b/>
          <w:i/>
        </w:rPr>
        <w:t>For PUSCH repetition type B and TB processing over multi-slot PUSCH, the determination of time domain windows for PUSCH repetition type A can be reused.</w:t>
      </w:r>
    </w:p>
    <w:p w14:paraId="1133E1A8" w14:textId="38BC109E" w:rsidR="00004FB1" w:rsidRPr="002D0E45" w:rsidRDefault="00783F99" w:rsidP="002D0E45">
      <w:pPr>
        <w:pStyle w:val="2"/>
        <w:rPr>
          <w:sz w:val="28"/>
        </w:rPr>
      </w:pPr>
      <w:r>
        <w:rPr>
          <w:sz w:val="28"/>
        </w:rPr>
        <w:t xml:space="preserve">2.4 </w:t>
      </w:r>
      <w:r w:rsidR="0038526A" w:rsidRPr="002D0E45">
        <w:rPr>
          <w:sz w:val="28"/>
        </w:rPr>
        <w:t>Events that violates power consistency and phase continuity:</w:t>
      </w:r>
    </w:p>
    <w:p w14:paraId="25DD69D2" w14:textId="514CE6F5" w:rsidR="0038526A" w:rsidRDefault="0038526A" w:rsidP="002D0E45">
      <w:pPr>
        <w:ind w:firstLineChars="50" w:firstLine="100"/>
      </w:pPr>
      <w:r>
        <w:t xml:space="preserve">In the last RAN1#106bis-e meeting, the following events that violate power consistency and phase continuity were </w:t>
      </w:r>
      <w:r w:rsidR="009547FC">
        <w:t>agreed:</w:t>
      </w:r>
    </w:p>
    <w:tbl>
      <w:tblPr>
        <w:tblStyle w:val="af"/>
        <w:tblW w:w="0" w:type="auto"/>
        <w:tblLook w:val="04A0" w:firstRow="1" w:lastRow="0" w:firstColumn="1" w:lastColumn="0" w:noHBand="0" w:noVBand="1"/>
      </w:tblPr>
      <w:tblGrid>
        <w:gridCol w:w="9737"/>
      </w:tblGrid>
      <w:tr w:rsidR="009547FC" w:rsidRPr="00923F07" w14:paraId="090D4E22" w14:textId="77777777" w:rsidTr="00F3768C">
        <w:tc>
          <w:tcPr>
            <w:tcW w:w="9737" w:type="dxa"/>
          </w:tcPr>
          <w:p w14:paraId="207D679E" w14:textId="78CC2D90" w:rsidR="009547FC" w:rsidRPr="002D0E45" w:rsidRDefault="009547FC" w:rsidP="002D0E45">
            <w:pPr>
              <w:shd w:val="clear" w:color="auto" w:fill="FFFFFF"/>
              <w:ind w:firstLineChars="0" w:firstLine="0"/>
              <w:rPr>
                <w:rFonts w:ascii="SimSun" w:eastAsia="SimSun" w:hAnsi="SimSun" w:cs="SimSun"/>
                <w:color w:val="000000"/>
                <w:highlight w:val="green"/>
                <w:lang w:eastAsia="zh-CN"/>
              </w:rPr>
            </w:pPr>
            <w:r w:rsidRPr="002D0E45">
              <w:rPr>
                <w:rFonts w:eastAsia="SimSun"/>
                <w:bCs/>
                <w:color w:val="000000"/>
                <w:highlight w:val="green"/>
                <w:shd w:val="clear" w:color="auto" w:fill="FFFF00"/>
                <w:lang w:eastAsia="zh-CN"/>
              </w:rPr>
              <w:t>Agreement</w:t>
            </w:r>
          </w:p>
          <w:p w14:paraId="05FCE9A0" w14:textId="77777777" w:rsidR="009547FC" w:rsidRPr="002D0E45" w:rsidRDefault="009547FC" w:rsidP="009547FC">
            <w:pPr>
              <w:shd w:val="clear" w:color="auto" w:fill="FFFFFF"/>
              <w:spacing w:line="252" w:lineRule="atLeast"/>
              <w:ind w:left="404" w:hangingChars="202" w:hanging="404"/>
              <w:rPr>
                <w:rFonts w:ascii="SimSun" w:eastAsia="SimSun" w:hAnsi="SimSun" w:cs="SimSun"/>
                <w:color w:val="000000"/>
                <w:lang w:eastAsia="zh-CN"/>
              </w:rPr>
            </w:pPr>
            <w:r w:rsidRPr="002D0E45">
              <w:rPr>
                <w:rFonts w:eastAsia="SimSun"/>
                <w:color w:val="000000"/>
                <w:lang w:eastAsia="zh-CN"/>
              </w:rPr>
              <w:t>Support at least the following events that violate power consistency and phase continuity.</w:t>
            </w:r>
          </w:p>
          <w:p w14:paraId="529B4EB4"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Dropping/cancellation based on Rel-15/16 collision rules.</w:t>
            </w:r>
          </w:p>
          <w:p w14:paraId="2B273658"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Rel-17 collision rules.</w:t>
            </w:r>
          </w:p>
          <w:p w14:paraId="1A5C977A"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DL slot or DL reception/monitoring based on semi-static DL/UL configuration for unpaired spectrum.</w:t>
            </w:r>
          </w:p>
          <w:p w14:paraId="6D2BDE10"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w:t>
            </w:r>
            <w:r w:rsidRPr="002D0E45">
              <w:rPr>
                <w:rFonts w:eastAsia="SimSun"/>
                <w:color w:val="FF0000"/>
                <w:lang w:eastAsia="zh-CN"/>
              </w:rPr>
              <w:t>FFS:</w:t>
            </w:r>
            <w:r w:rsidRPr="002D0E45">
              <w:rPr>
                <w:rFonts w:eastAsia="SimSun"/>
                <w:color w:val="000000"/>
                <w:lang w:eastAsia="zh-CN"/>
              </w:rPr>
              <w:t> Other UL transmission</w:t>
            </w:r>
            <w:r w:rsidRPr="002D0E45">
              <w:rPr>
                <w:rFonts w:eastAsia="SimSun"/>
                <w:color w:val="FF0000"/>
                <w:lang w:eastAsia="zh-CN"/>
              </w:rPr>
              <w:t> </w:t>
            </w:r>
            <w:r w:rsidRPr="002D0E45">
              <w:rPr>
                <w:rFonts w:eastAsia="SimSun"/>
                <w:color w:val="000000"/>
                <w:lang w:eastAsia="zh-CN"/>
              </w:rPr>
              <w:t>in between PUSCH/PUCCH transmissions.</w:t>
            </w:r>
          </w:p>
          <w:p w14:paraId="46F2F53D"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Gap between two PUSCH/PUCCH transmissions</w:t>
            </w:r>
            <w:r w:rsidRPr="002D0E45">
              <w:rPr>
                <w:rFonts w:eastAsia="SimSun"/>
                <w:color w:val="FF0000"/>
                <w:lang w:eastAsia="zh-CN"/>
              </w:rPr>
              <w:t> </w:t>
            </w:r>
            <w:r w:rsidRPr="002D0E45">
              <w:rPr>
                <w:rFonts w:eastAsia="SimSun"/>
                <w:color w:val="000000"/>
                <w:lang w:eastAsia="zh-CN"/>
              </w:rPr>
              <w:t>exceeds 13 symbols.</w:t>
            </w:r>
          </w:p>
          <w:p w14:paraId="71B6EE83"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w:t>
            </w:r>
            <w:r w:rsidRPr="002D0E45">
              <w:rPr>
                <w:rFonts w:eastAsia="SimSun"/>
                <w:color w:val="FF0000"/>
                <w:lang w:eastAsia="zh-CN"/>
              </w:rPr>
              <w:t>FFS: </w:t>
            </w:r>
            <w:r w:rsidRPr="002D0E45">
              <w:rPr>
                <w:rFonts w:eastAsia="SimSun"/>
                <w:color w:val="000000"/>
                <w:lang w:eastAsia="zh-CN"/>
              </w:rPr>
              <w:t>Transmission parameters need to be changed due to network-indicated operations, including: Tx power, UL beam/TPMI, and RB allocation.</w:t>
            </w:r>
          </w:p>
          <w:p w14:paraId="11E91120"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TPC command.</w:t>
            </w:r>
          </w:p>
          <w:p w14:paraId="3542C414"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TA adjustment.</w:t>
            </w:r>
          </w:p>
          <w:p w14:paraId="5D6909BB"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The actual TDW reaches the maximum duration.</w:t>
            </w:r>
          </w:p>
          <w:p w14:paraId="21A73C4D"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Frequency hopping.</w:t>
            </w:r>
          </w:p>
          <w:p w14:paraId="27C128FF"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Precoder cycling.</w:t>
            </w:r>
          </w:p>
          <w:p w14:paraId="384E7C01"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other events.</w:t>
            </w:r>
          </w:p>
          <w:p w14:paraId="35F80323" w14:textId="77777777" w:rsidR="009547FC" w:rsidRPr="002D0E45" w:rsidRDefault="009547FC" w:rsidP="009547FC">
            <w:pPr>
              <w:shd w:val="clear" w:color="auto" w:fill="FFFFFF"/>
              <w:spacing w:line="252" w:lineRule="atLeast"/>
              <w:ind w:leftChars="100" w:left="604" w:hangingChars="202" w:hanging="404"/>
              <w:rPr>
                <w:rFonts w:ascii="SimSun" w:eastAsia="SimSun" w:hAnsi="SimSun" w:cs="SimSun"/>
                <w:color w:val="000000"/>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whether events are semi-static events or dynamic events.</w:t>
            </w:r>
          </w:p>
          <w:p w14:paraId="39583C47" w14:textId="7B1DF171" w:rsidR="009547FC" w:rsidRPr="002D0E45" w:rsidRDefault="009547FC" w:rsidP="002D0E45">
            <w:pPr>
              <w:shd w:val="clear" w:color="auto" w:fill="FFFFFF"/>
              <w:spacing w:line="252" w:lineRule="atLeast"/>
              <w:ind w:leftChars="100" w:left="604" w:hangingChars="202" w:hanging="404"/>
              <w:rPr>
                <w:rFonts w:ascii="SimSun" w:eastAsia="SimSun" w:hAnsi="SimSun" w:cs="SimSun"/>
                <w:color w:val="000000"/>
                <w:sz w:val="24"/>
                <w:lang w:eastAsia="zh-CN"/>
              </w:rPr>
            </w:pPr>
            <w:r w:rsidRPr="002D0E45">
              <w:rPr>
                <w:rFonts w:ascii="SimSun" w:eastAsia="SimSun" w:hAnsi="SimSun" w:cs="SimSun" w:hint="eastAsia"/>
                <w:color w:val="000000"/>
                <w:lang w:eastAsia="zh-CN"/>
              </w:rPr>
              <w:t>‐</w:t>
            </w:r>
            <w:r w:rsidRPr="002D0E45">
              <w:rPr>
                <w:rFonts w:eastAsia="SimSun"/>
                <w:color w:val="000000"/>
                <w:lang w:eastAsia="zh-CN"/>
              </w:rPr>
              <w:t>   FFS: the time duration of an event.</w:t>
            </w:r>
          </w:p>
        </w:tc>
      </w:tr>
    </w:tbl>
    <w:p w14:paraId="0E45175A" w14:textId="388876BB" w:rsidR="009547FC" w:rsidRPr="009547FC" w:rsidRDefault="009547FC" w:rsidP="00E32CD7">
      <w:pPr>
        <w:ind w:firstLineChars="50" w:firstLine="100"/>
      </w:pPr>
      <w:r>
        <w:rPr>
          <w:rFonts w:hint="eastAsia"/>
        </w:rPr>
        <w:t>Fr</w:t>
      </w:r>
      <w:r>
        <w:t xml:space="preserve">om the above listed events, </w:t>
      </w:r>
      <w:r w:rsidR="007E5E3B">
        <w:t xml:space="preserve">the case that </w:t>
      </w:r>
      <w:r>
        <w:t xml:space="preserve">the actual TDW reaches the maximum duration could not be </w:t>
      </w:r>
      <w:r w:rsidR="007E5E3B">
        <w:t xml:space="preserve">an </w:t>
      </w:r>
      <w:r>
        <w:t xml:space="preserve">event. As mentioned above, if the window length </w:t>
      </w:r>
      <w:r w:rsidRPr="008C2DD7">
        <w:rPr>
          <w:i/>
        </w:rPr>
        <w:t>L</w:t>
      </w:r>
      <w:r>
        <w:t xml:space="preserve"> of the configured TDW is no larger than maximum duration, then it would not happen as </w:t>
      </w:r>
      <w:r w:rsidR="00195259">
        <w:t xml:space="preserve">an </w:t>
      </w:r>
      <w:r>
        <w:t>event.</w:t>
      </w:r>
      <w:r w:rsidR="00195259">
        <w:t xml:space="preserve"> In terms of TPC command, it should not constitute as an event</w:t>
      </w:r>
      <w:r w:rsidR="00E32CD7" w:rsidRPr="00E32CD7">
        <w:t>.</w:t>
      </w:r>
      <w:r w:rsidR="00195259">
        <w:t xml:space="preserve"> The TPC commands can take</w:t>
      </w:r>
      <w:r w:rsidR="00B51128">
        <w:t xml:space="preserve"> </w:t>
      </w:r>
      <w:r w:rsidR="00195259">
        <w:t xml:space="preserve">into effect after the current actual TDW, but the action of TPC commands </w:t>
      </w:r>
      <w:r w:rsidR="00EF2774">
        <w:t>should not</w:t>
      </w:r>
      <w:r w:rsidR="00195259">
        <w:t xml:space="preserve"> </w:t>
      </w:r>
      <w:r w:rsidR="005925AF">
        <w:t>split</w:t>
      </w:r>
      <w:r w:rsidR="00195259">
        <w:t xml:space="preserve"> the current actual TDW</w:t>
      </w:r>
      <w:r w:rsidR="005925AF">
        <w:t xml:space="preserve"> as the action of events</w:t>
      </w:r>
      <w:r w:rsidR="00EF2774">
        <w:t xml:space="preserve">. TA adjustment can be same as TPC command. For the frequency hopping, if </w:t>
      </w:r>
      <w:r w:rsidR="00EF2774" w:rsidRPr="00F97885">
        <w:t>frequency hopping intervals</w:t>
      </w:r>
      <w:r w:rsidR="00605CE8" w:rsidRPr="00F97885">
        <w:t xml:space="preserve"> with the same window length </w:t>
      </w:r>
      <w:r w:rsidR="00605CE8" w:rsidRPr="008C2DD7">
        <w:rPr>
          <w:i/>
        </w:rPr>
        <w:t>L</w:t>
      </w:r>
      <w:r w:rsidR="00605CE8" w:rsidRPr="00F97885">
        <w:t xml:space="preserve"> of the configured TDW</w:t>
      </w:r>
      <w:r w:rsidR="00EF2774" w:rsidRPr="00F97885">
        <w:t xml:space="preserve"> can </w:t>
      </w:r>
      <w:r w:rsidR="00605CE8" w:rsidRPr="00F97885">
        <w:t xml:space="preserve">be </w:t>
      </w:r>
      <w:r w:rsidR="00EF2774" w:rsidRPr="00F97885">
        <w:t>determined prior to the determination of the configured TDW,</w:t>
      </w:r>
      <w:r w:rsidR="00EF2774">
        <w:t xml:space="preserve"> then the configured TDW</w:t>
      </w:r>
      <w:r w:rsidR="005925AF">
        <w:t>s</w:t>
      </w:r>
      <w:r w:rsidR="00EF2774">
        <w:t xml:space="preserve"> can be determined on the </w:t>
      </w:r>
      <w:r w:rsidR="005925AF">
        <w:t>each</w:t>
      </w:r>
      <w:r w:rsidR="00EF2774">
        <w:t xml:space="preserve"> hops. Therefore, frequency hopping </w:t>
      </w:r>
      <w:r w:rsidR="007A1C0B">
        <w:t xml:space="preserve">should </w:t>
      </w:r>
      <w:r w:rsidR="00EF2774">
        <w:t>not be an event within the configured TDW.</w:t>
      </w:r>
    </w:p>
    <w:p w14:paraId="3AEBEB6D" w14:textId="663FA412" w:rsidR="00641F70" w:rsidRDefault="00EF2774" w:rsidP="00E32CD7">
      <w:pPr>
        <w:spacing w:beforeLines="120" w:before="288" w:afterLines="120" w:after="288"/>
        <w:ind w:firstLineChars="0" w:firstLine="0"/>
        <w:rPr>
          <w:rFonts w:eastAsia="SimSun"/>
          <w:color w:val="C00000"/>
          <w:lang w:eastAsia="zh-CN"/>
        </w:rPr>
      </w:pPr>
      <w:r>
        <w:rPr>
          <w:b/>
          <w:i/>
        </w:rPr>
        <w:t xml:space="preserve">Proposal </w:t>
      </w:r>
      <w:r w:rsidR="00E32CD7">
        <w:rPr>
          <w:b/>
          <w:i/>
        </w:rPr>
        <w:t>5</w:t>
      </w:r>
      <w:r w:rsidRPr="00923F07">
        <w:rPr>
          <w:b/>
          <w:i/>
        </w:rPr>
        <w:t xml:space="preserve">: </w:t>
      </w:r>
      <w:r>
        <w:rPr>
          <w:b/>
          <w:i/>
        </w:rPr>
        <w:t xml:space="preserve">The </w:t>
      </w:r>
      <w:r w:rsidR="00ED620B">
        <w:rPr>
          <w:b/>
          <w:i/>
        </w:rPr>
        <w:t xml:space="preserve">TPC commands, TA adjustment and frequency hopping </w:t>
      </w:r>
      <w:r>
        <w:rPr>
          <w:b/>
          <w:i/>
        </w:rPr>
        <w:t>should not constitu</w:t>
      </w:r>
      <w:r w:rsidR="00ED620B">
        <w:rPr>
          <w:b/>
          <w:i/>
        </w:rPr>
        <w:t>t</w:t>
      </w:r>
      <w:r>
        <w:rPr>
          <w:b/>
          <w:i/>
        </w:rPr>
        <w:t>e</w:t>
      </w:r>
      <w:r w:rsidR="00ED620B">
        <w:rPr>
          <w:b/>
          <w:i/>
        </w:rPr>
        <w:t xml:space="preserve"> </w:t>
      </w:r>
      <w:r w:rsidR="007A1C0B">
        <w:rPr>
          <w:b/>
          <w:i/>
        </w:rPr>
        <w:t>the events, which violate power consistency and phase continuity</w:t>
      </w:r>
      <w:r>
        <w:rPr>
          <w:b/>
          <w:i/>
        </w:rPr>
        <w:t>.</w:t>
      </w:r>
    </w:p>
    <w:p w14:paraId="6B15C149" w14:textId="73DEAEF8" w:rsidR="001D5927" w:rsidRPr="00E32CD7" w:rsidRDefault="00641F70" w:rsidP="002D0E45">
      <w:pPr>
        <w:spacing w:before="0" w:afterLines="120" w:after="288"/>
        <w:ind w:firstLineChars="50" w:firstLine="100"/>
        <w:rPr>
          <w:rFonts w:eastAsia="SimSun"/>
          <w:lang w:eastAsia="zh-CN"/>
        </w:rPr>
      </w:pPr>
      <w:r w:rsidRPr="00E32CD7">
        <w:rPr>
          <w:rFonts w:eastAsia="SimSun"/>
          <w:lang w:eastAsia="zh-CN"/>
        </w:rPr>
        <w:t>Based on analysis provided in [</w:t>
      </w:r>
      <w:r w:rsidR="00E32CD7" w:rsidRPr="00E32CD7">
        <w:rPr>
          <w:rFonts w:eastAsia="SimSun"/>
          <w:lang w:eastAsia="zh-CN"/>
        </w:rPr>
        <w:t>3</w:t>
      </w:r>
      <w:r w:rsidRPr="00E32CD7">
        <w:rPr>
          <w:rFonts w:eastAsia="SimSun"/>
          <w:lang w:eastAsia="zh-CN"/>
        </w:rPr>
        <w:t xml:space="preserve">], </w:t>
      </w:r>
      <w:r w:rsidR="002C7D4E" w:rsidRPr="00E32CD7">
        <w:rPr>
          <w:rFonts w:eastAsia="SimSun"/>
          <w:lang w:eastAsia="zh-CN"/>
        </w:rPr>
        <w:t>in</w:t>
      </w:r>
      <w:r w:rsidR="00855DF3" w:rsidRPr="00E32CD7">
        <w:rPr>
          <w:rFonts w:eastAsia="SimSun"/>
          <w:lang w:eastAsia="zh-CN"/>
        </w:rPr>
        <w:t xml:space="preserve"> addition to maintaining a same transmission power and a same precoding, the UE </w:t>
      </w:r>
      <w:r w:rsidR="002C7D4E" w:rsidRPr="00E32CD7">
        <w:rPr>
          <w:rFonts w:eastAsia="SimSun"/>
          <w:lang w:eastAsia="zh-CN"/>
        </w:rPr>
        <w:t>should</w:t>
      </w:r>
      <w:r w:rsidR="00855DF3" w:rsidRPr="00E32CD7">
        <w:rPr>
          <w:rFonts w:eastAsia="SimSun"/>
          <w:lang w:eastAsia="zh-CN"/>
        </w:rPr>
        <w:t xml:space="preserve"> maintain a same RV </w:t>
      </w:r>
      <w:r w:rsidR="002C7D4E" w:rsidRPr="00E32CD7">
        <w:rPr>
          <w:rFonts w:eastAsia="SimSun"/>
          <w:lang w:eastAsia="zh-CN"/>
        </w:rPr>
        <w:t>across the</w:t>
      </w:r>
      <w:r w:rsidR="00855DF3" w:rsidRPr="00E32CD7">
        <w:rPr>
          <w:rFonts w:eastAsia="SimSun"/>
          <w:lang w:eastAsia="zh-CN"/>
        </w:rPr>
        <w:t xml:space="preserve"> repetitions of a PUSCH transmission over the time window</w:t>
      </w:r>
      <w:r w:rsidR="002C7D4E" w:rsidRPr="00E32CD7">
        <w:rPr>
          <w:rFonts w:eastAsia="SimSun"/>
          <w:lang w:eastAsia="zh-CN"/>
        </w:rPr>
        <w:t xml:space="preserve"> in order to enable I/Q combining</w:t>
      </w:r>
      <w:r w:rsidR="00855DF3" w:rsidRPr="00E32CD7">
        <w:rPr>
          <w:rFonts w:eastAsia="SimSun"/>
          <w:lang w:eastAsia="zh-CN"/>
        </w:rPr>
        <w:t xml:space="preserve">. </w:t>
      </w:r>
      <w:r w:rsidR="002C7D4E" w:rsidRPr="00E32CD7">
        <w:rPr>
          <w:rFonts w:eastAsia="SimSun"/>
          <w:lang w:eastAsia="zh-CN"/>
        </w:rPr>
        <w:t>An additional benefit is that a gNB can use both the data and the DM-RS for estimating and compensating the phase drift as the data is copied across repetitions</w:t>
      </w:r>
      <w:r w:rsidR="00292BB2" w:rsidRPr="00E32CD7">
        <w:rPr>
          <w:rFonts w:eastAsia="SimSun"/>
          <w:lang w:eastAsia="zh-CN"/>
        </w:rPr>
        <w:t xml:space="preserve"> and can also be used for estimating the phase drift</w:t>
      </w:r>
      <w:r w:rsidR="002C7D4E" w:rsidRPr="00E32CD7">
        <w:rPr>
          <w:rFonts w:eastAsia="SimSun"/>
          <w:lang w:eastAsia="zh-CN"/>
        </w:rPr>
        <w:t xml:space="preserve">. </w:t>
      </w:r>
      <w:r w:rsidR="00E8776D" w:rsidRPr="00E32CD7">
        <w:rPr>
          <w:rFonts w:eastAsia="SimSun"/>
          <w:lang w:eastAsia="zh-CN"/>
        </w:rPr>
        <w:t>This is beneficial at low SINRs. For those</w:t>
      </w:r>
      <w:r w:rsidR="002C7D4E" w:rsidRPr="00E32CD7">
        <w:rPr>
          <w:rFonts w:eastAsia="SimSun"/>
          <w:lang w:eastAsia="zh-CN"/>
        </w:rPr>
        <w:t xml:space="preserve"> reason</w:t>
      </w:r>
      <w:r w:rsidR="00E8776D" w:rsidRPr="00E32CD7">
        <w:rPr>
          <w:rFonts w:eastAsia="SimSun"/>
          <w:lang w:eastAsia="zh-CN"/>
        </w:rPr>
        <w:t>s</w:t>
      </w:r>
      <w:r w:rsidR="002C7D4E" w:rsidRPr="00E32CD7">
        <w:rPr>
          <w:rFonts w:eastAsia="SimSun"/>
          <w:lang w:eastAsia="zh-CN"/>
        </w:rPr>
        <w:t xml:space="preserve"> (to enable I/Q combining </w:t>
      </w:r>
      <w:r w:rsidR="00E8776D" w:rsidRPr="00E32CD7">
        <w:rPr>
          <w:rFonts w:eastAsia="SimSun"/>
          <w:lang w:eastAsia="zh-CN"/>
        </w:rPr>
        <w:t xml:space="preserve">and CFO estimation/correction </w:t>
      </w:r>
      <w:r w:rsidR="002C7D4E" w:rsidRPr="00E32CD7">
        <w:rPr>
          <w:rFonts w:eastAsia="SimSun"/>
          <w:lang w:eastAsia="zh-CN"/>
        </w:rPr>
        <w:t xml:space="preserve">at the gNB), a UE uses same RV for repetitions over a time window of four subframes for CE Mode B in eMTC while DM-RS interpolation is not supported for CE Mode A as the SINR is relatively high (RV cycling is per repetition). </w:t>
      </w:r>
      <w:r w:rsidR="00DB532E" w:rsidRPr="00E32CD7">
        <w:rPr>
          <w:rFonts w:eastAsia="SimSun"/>
          <w:lang w:eastAsia="zh-CN"/>
        </w:rPr>
        <w:t xml:space="preserve">Therefore, at least for PUSCH repetitions Type A, a same RV should be maintained over a number of repetitions (window) </w:t>
      </w:r>
      <w:r w:rsidR="00292BB2" w:rsidRPr="00E32CD7">
        <w:rPr>
          <w:rFonts w:eastAsia="SimSun"/>
          <w:lang w:eastAsia="zh-CN"/>
        </w:rPr>
        <w:t>in order to enable</w:t>
      </w:r>
      <w:r w:rsidR="00DB532E" w:rsidRPr="00E32CD7">
        <w:rPr>
          <w:rFonts w:eastAsia="SimSun"/>
          <w:lang w:eastAsia="zh-CN"/>
        </w:rPr>
        <w:t xml:space="preserve"> DM-RS interpolation.</w:t>
      </w:r>
    </w:p>
    <w:p w14:paraId="69B8FED7" w14:textId="328632F6" w:rsidR="001D5927" w:rsidRPr="00E32CD7" w:rsidRDefault="001D5927" w:rsidP="001D5927">
      <w:pPr>
        <w:spacing w:beforeLines="120" w:before="288" w:afterLines="120" w:after="288"/>
        <w:ind w:firstLineChars="0" w:firstLine="0"/>
        <w:rPr>
          <w:b/>
          <w:i/>
        </w:rPr>
      </w:pPr>
      <w:r w:rsidRPr="00E32CD7">
        <w:rPr>
          <w:b/>
          <w:i/>
        </w:rPr>
        <w:lastRenderedPageBreak/>
        <w:t xml:space="preserve">Proposal </w:t>
      </w:r>
      <w:r w:rsidR="00E32CD7" w:rsidRPr="00E32CD7">
        <w:rPr>
          <w:b/>
          <w:i/>
        </w:rPr>
        <w:t>6</w:t>
      </w:r>
      <w:r w:rsidRPr="00E32CD7">
        <w:rPr>
          <w:b/>
          <w:i/>
        </w:rPr>
        <w:t xml:space="preserve">: Support </w:t>
      </w:r>
      <w:r w:rsidR="00EC0595">
        <w:rPr>
          <w:b/>
          <w:i/>
        </w:rPr>
        <w:t xml:space="preserve">the same </w:t>
      </w:r>
      <w:r w:rsidRPr="00E32CD7">
        <w:rPr>
          <w:b/>
          <w:i/>
        </w:rPr>
        <w:t xml:space="preserve">RV </w:t>
      </w:r>
      <w:r w:rsidR="00585D84" w:rsidRPr="00E32CD7">
        <w:rPr>
          <w:b/>
          <w:i/>
        </w:rPr>
        <w:t>within time domain window.</w:t>
      </w:r>
    </w:p>
    <w:p w14:paraId="4F47B3A7" w14:textId="0BF036CC" w:rsidR="007A1C0B" w:rsidRPr="002D0E45" w:rsidRDefault="00783F99" w:rsidP="002D0E45">
      <w:pPr>
        <w:pStyle w:val="2"/>
        <w:rPr>
          <w:sz w:val="28"/>
        </w:rPr>
      </w:pPr>
      <w:r w:rsidRPr="002D0E45">
        <w:rPr>
          <w:sz w:val="28"/>
        </w:rPr>
        <w:t xml:space="preserve">2.5 </w:t>
      </w:r>
      <w:r w:rsidR="004B6BD5" w:rsidRPr="002D0E45">
        <w:rPr>
          <w:sz w:val="28"/>
        </w:rPr>
        <w:t>TPC commands for p</w:t>
      </w:r>
      <w:r w:rsidR="007A1C0B" w:rsidRPr="002D0E45">
        <w:rPr>
          <w:sz w:val="28"/>
        </w:rPr>
        <w:t>ower adjustment:</w:t>
      </w:r>
    </w:p>
    <w:p w14:paraId="7B35D1A9" w14:textId="5B6F5971" w:rsidR="003433C0" w:rsidRPr="004B6BD5" w:rsidRDefault="007A1C0B" w:rsidP="002D0E45">
      <w:pPr>
        <w:ind w:firstLineChars="50" w:firstLine="100"/>
      </w:pPr>
      <w:r w:rsidRPr="002D0E45">
        <w:t>During the last RAN1#106bis-e meeting, t</w:t>
      </w:r>
      <w:r w:rsidR="003433C0" w:rsidRPr="004B6BD5">
        <w:t xml:space="preserve">he following </w:t>
      </w:r>
      <w:r w:rsidRPr="002D0E45">
        <w:t>proposals</w:t>
      </w:r>
      <w:r w:rsidR="00843FA9" w:rsidRPr="004B6BD5">
        <w:t xml:space="preserve"> for </w:t>
      </w:r>
      <w:r w:rsidR="00211D6F" w:rsidRPr="004B6BD5">
        <w:t>power adjustment</w:t>
      </w:r>
      <w:r w:rsidR="00843FA9" w:rsidRPr="004B6BD5">
        <w:t xml:space="preserve"> w</w:t>
      </w:r>
      <w:r w:rsidRPr="002D0E45">
        <w:t>ere</w:t>
      </w:r>
      <w:r w:rsidR="00843FA9" w:rsidRPr="004B6BD5">
        <w:t xml:space="preserve"> </w:t>
      </w:r>
      <w:r w:rsidRPr="002D0E45">
        <w:t>discussed</w:t>
      </w:r>
      <w:r w:rsidR="00843FA9" w:rsidRPr="004B6BD5">
        <w:t xml:space="preserve"> </w:t>
      </w:r>
      <w:r w:rsidRPr="002D0E45">
        <w:t>for TPC commands</w:t>
      </w:r>
      <w:r w:rsidR="00843FA9" w:rsidRPr="004B6BD5">
        <w:t>.</w:t>
      </w:r>
    </w:p>
    <w:tbl>
      <w:tblPr>
        <w:tblStyle w:val="af"/>
        <w:tblW w:w="0" w:type="auto"/>
        <w:tblLook w:val="04A0" w:firstRow="1" w:lastRow="0" w:firstColumn="1" w:lastColumn="0" w:noHBand="0" w:noVBand="1"/>
      </w:tblPr>
      <w:tblGrid>
        <w:gridCol w:w="9737"/>
      </w:tblGrid>
      <w:tr w:rsidR="007A1C0B" w:rsidRPr="009547FC" w14:paraId="5CE40CEB" w14:textId="77777777" w:rsidTr="00203CFC">
        <w:tc>
          <w:tcPr>
            <w:tcW w:w="9737" w:type="dxa"/>
          </w:tcPr>
          <w:p w14:paraId="1B1088EF" w14:textId="77777777" w:rsidR="007A1C0B" w:rsidRPr="002D0E45" w:rsidRDefault="007A1C0B" w:rsidP="007A1C0B">
            <w:pPr>
              <w:autoSpaceDE w:val="0"/>
              <w:autoSpaceDN w:val="0"/>
              <w:snapToGrid w:val="0"/>
              <w:spacing w:before="0" w:after="120" w:line="252" w:lineRule="auto"/>
              <w:ind w:firstLineChars="0" w:firstLine="0"/>
              <w:rPr>
                <w:rFonts w:eastAsia="SimSun"/>
                <w:b/>
                <w:lang w:val="en-GB" w:eastAsia="zh-CN"/>
              </w:rPr>
            </w:pPr>
            <w:r w:rsidRPr="002D0E45">
              <w:rPr>
                <w:rFonts w:eastAsia="SimSun"/>
                <w:b/>
                <w:highlight w:val="yellow"/>
                <w:lang w:val="en-GB" w:eastAsia="zh-CN"/>
              </w:rPr>
              <w:t>Proposal 10-a:</w:t>
            </w:r>
          </w:p>
          <w:p w14:paraId="6461FCC8" w14:textId="77777777" w:rsidR="007A1C0B" w:rsidRPr="002D0E45" w:rsidRDefault="007A1C0B" w:rsidP="007A1C0B">
            <w:pPr>
              <w:widowControl w:val="0"/>
              <w:numPr>
                <w:ilvl w:val="0"/>
                <w:numId w:val="48"/>
              </w:numPr>
              <w:spacing w:before="0" w:after="120" w:line="259" w:lineRule="auto"/>
              <w:ind w:firstLineChars="0"/>
              <w:rPr>
                <w:rFonts w:eastAsia="SimSun"/>
                <w:kern w:val="2"/>
                <w:lang w:eastAsia="zh-CN"/>
              </w:rPr>
            </w:pPr>
            <w:r w:rsidRPr="002D0E45">
              <w:rPr>
                <w:rFonts w:eastAsia="SimSun"/>
                <w:kern w:val="2"/>
                <w:lang w:eastAsia="zh-CN"/>
              </w:rPr>
              <w:t>The action of TPC commands does not constitute an event that violates power consistency and phase continuity.</w:t>
            </w:r>
          </w:p>
          <w:p w14:paraId="1E2B7B32" w14:textId="77777777" w:rsidR="007A1C0B" w:rsidRPr="002D0E45" w:rsidRDefault="007A1C0B" w:rsidP="007A1C0B">
            <w:pPr>
              <w:widowControl w:val="0"/>
              <w:numPr>
                <w:ilvl w:val="1"/>
                <w:numId w:val="54"/>
              </w:numPr>
              <w:autoSpaceDE w:val="0"/>
              <w:autoSpaceDN w:val="0"/>
              <w:adjustRightInd w:val="0"/>
              <w:snapToGrid w:val="0"/>
              <w:spacing w:before="0" w:after="120" w:line="252" w:lineRule="auto"/>
              <w:ind w:left="780" w:firstLineChars="0"/>
              <w:rPr>
                <w:rFonts w:eastAsia="SimSun"/>
                <w:lang w:val="en-GB" w:eastAsia="en-US"/>
              </w:rPr>
            </w:pPr>
            <w:r w:rsidRPr="002D0E45">
              <w:rPr>
                <w:rFonts w:eastAsia="SimSun"/>
                <w:lang w:val="en-GB" w:eastAsia="zh-CN"/>
              </w:rPr>
              <w:t xml:space="preserve">If UE is configured to </w:t>
            </w:r>
            <w:r w:rsidRPr="002D0E45">
              <w:rPr>
                <w:rFonts w:eastAsia="SimSun"/>
                <w:bCs/>
                <w:lang w:val="en-GB" w:eastAsia="en-US"/>
              </w:rPr>
              <w:t>accumulate TPC commands, down select one of the following options.</w:t>
            </w:r>
          </w:p>
          <w:p w14:paraId="0521EE48" w14:textId="77777777" w:rsidR="007A1C0B" w:rsidRPr="002D0E45" w:rsidRDefault="007A1C0B" w:rsidP="007A1C0B">
            <w:pPr>
              <w:widowControl w:val="0"/>
              <w:numPr>
                <w:ilvl w:val="2"/>
                <w:numId w:val="41"/>
              </w:numPr>
              <w:autoSpaceDE w:val="0"/>
              <w:autoSpaceDN w:val="0"/>
              <w:adjustRightInd w:val="0"/>
              <w:snapToGrid w:val="0"/>
              <w:spacing w:before="0" w:after="120" w:line="259" w:lineRule="auto"/>
              <w:ind w:firstLineChars="0"/>
              <w:rPr>
                <w:rFonts w:eastAsia="SimSun"/>
                <w:lang w:eastAsia="zh-CN"/>
              </w:rPr>
            </w:pPr>
            <w:r w:rsidRPr="002D0E45">
              <w:rPr>
                <w:rFonts w:eastAsia="SimSun"/>
                <w:lang w:eastAsia="zh-CN"/>
              </w:rPr>
              <w:t>Option 1: If UE receives TPC commands that would take into effect during an actual TDW, UE accumulates TPC commands without taking effect during the current actual TDW. TPC commands take effect after the current actual TDW.</w:t>
            </w:r>
          </w:p>
          <w:p w14:paraId="01BEEDB7" w14:textId="77777777" w:rsidR="007A1C0B" w:rsidRPr="002D0E45" w:rsidRDefault="007A1C0B" w:rsidP="007A1C0B">
            <w:pPr>
              <w:widowControl w:val="0"/>
              <w:numPr>
                <w:ilvl w:val="2"/>
                <w:numId w:val="41"/>
              </w:numPr>
              <w:autoSpaceDE w:val="0"/>
              <w:autoSpaceDN w:val="0"/>
              <w:adjustRightInd w:val="0"/>
              <w:snapToGrid w:val="0"/>
              <w:spacing w:before="0" w:after="120" w:line="259" w:lineRule="auto"/>
              <w:ind w:firstLineChars="0"/>
              <w:rPr>
                <w:rFonts w:eastAsia="SimSun"/>
                <w:lang w:eastAsia="zh-CN"/>
              </w:rPr>
            </w:pPr>
            <w:r w:rsidRPr="002D0E45">
              <w:rPr>
                <w:rFonts w:eastAsia="SimSun"/>
                <w:lang w:eastAsia="zh-CN"/>
              </w:rPr>
              <w:t>Option 2: If UE receives TPC commands that would take into effect during a configured TDW, UE accumulates TPC commands without taking effect during the current configured TDW.</w:t>
            </w:r>
          </w:p>
          <w:p w14:paraId="16C3C3B6" w14:textId="77777777" w:rsidR="007A1C0B" w:rsidRPr="002D0E45" w:rsidRDefault="007A1C0B" w:rsidP="007A1C0B">
            <w:pPr>
              <w:autoSpaceDE w:val="0"/>
              <w:autoSpaceDN w:val="0"/>
              <w:snapToGrid w:val="0"/>
              <w:spacing w:before="0" w:after="120" w:line="252" w:lineRule="auto"/>
              <w:ind w:firstLineChars="0" w:firstLine="0"/>
              <w:rPr>
                <w:rFonts w:eastAsia="SimSun"/>
                <w:b/>
                <w:lang w:val="en-GB" w:eastAsia="zh-CN"/>
              </w:rPr>
            </w:pPr>
            <w:r w:rsidRPr="002D0E45">
              <w:rPr>
                <w:rFonts w:eastAsia="SimSun"/>
                <w:b/>
                <w:highlight w:val="yellow"/>
                <w:lang w:val="en-GB" w:eastAsia="zh-CN"/>
              </w:rPr>
              <w:t>Proposal 10-b:</w:t>
            </w:r>
          </w:p>
          <w:p w14:paraId="6F37E4BF" w14:textId="77777777" w:rsidR="007A1C0B" w:rsidRPr="002D0E45" w:rsidRDefault="007A1C0B" w:rsidP="007A1C0B">
            <w:pPr>
              <w:widowControl w:val="0"/>
              <w:numPr>
                <w:ilvl w:val="0"/>
                <w:numId w:val="48"/>
              </w:numPr>
              <w:spacing w:before="0" w:after="120" w:line="259" w:lineRule="auto"/>
              <w:ind w:firstLineChars="0"/>
              <w:rPr>
                <w:rFonts w:eastAsia="SimSun"/>
                <w:kern w:val="2"/>
                <w:lang w:eastAsia="zh-CN"/>
              </w:rPr>
            </w:pPr>
            <w:r w:rsidRPr="002D0E45">
              <w:rPr>
                <w:rFonts w:eastAsia="SimSun"/>
                <w:kern w:val="2"/>
                <w:lang w:eastAsia="zh-CN"/>
              </w:rPr>
              <w:t>If UE is not configured to accumulate TPC commands, down select one of the following alternatives.</w:t>
            </w:r>
          </w:p>
          <w:p w14:paraId="4E4F661A" w14:textId="77777777" w:rsidR="007A1C0B" w:rsidRPr="002D0E45" w:rsidRDefault="007A1C0B" w:rsidP="007A1C0B">
            <w:pPr>
              <w:widowControl w:val="0"/>
              <w:numPr>
                <w:ilvl w:val="1"/>
                <w:numId w:val="54"/>
              </w:numPr>
              <w:autoSpaceDE w:val="0"/>
              <w:autoSpaceDN w:val="0"/>
              <w:adjustRightInd w:val="0"/>
              <w:snapToGrid w:val="0"/>
              <w:spacing w:before="0" w:after="120" w:line="252" w:lineRule="auto"/>
              <w:ind w:left="780" w:firstLineChars="0"/>
              <w:rPr>
                <w:rFonts w:eastAsia="SimSun"/>
                <w:lang w:val="en-GB" w:eastAsia="zh-CN"/>
              </w:rPr>
            </w:pPr>
            <w:r w:rsidRPr="002D0E45">
              <w:rPr>
                <w:rFonts w:eastAsia="SimSun"/>
                <w:lang w:eastAsia="en-US"/>
              </w:rPr>
              <w:t xml:space="preserve">Alt 1: the last TPC command that would take effect within a configured TDW supersedes </w:t>
            </w:r>
            <w:r w:rsidRPr="002D0E45">
              <w:rPr>
                <w:rFonts w:eastAsia="SimSun"/>
                <w:lang w:val="en-GB" w:eastAsia="zh-CN"/>
              </w:rPr>
              <w:t xml:space="preserve">all previous TPC commands that take effect within that configured TDW and only the last TPC command is applied by the UE. </w:t>
            </w:r>
          </w:p>
          <w:p w14:paraId="570CD0E1" w14:textId="77777777" w:rsidR="007A1C0B" w:rsidRPr="002D0E45" w:rsidRDefault="007A1C0B" w:rsidP="007A1C0B">
            <w:pPr>
              <w:widowControl w:val="0"/>
              <w:numPr>
                <w:ilvl w:val="2"/>
                <w:numId w:val="41"/>
              </w:numPr>
              <w:autoSpaceDE w:val="0"/>
              <w:autoSpaceDN w:val="0"/>
              <w:adjustRightInd w:val="0"/>
              <w:snapToGrid w:val="0"/>
              <w:spacing w:before="0" w:after="120" w:line="259" w:lineRule="auto"/>
              <w:ind w:firstLineChars="0"/>
              <w:rPr>
                <w:rFonts w:ascii="Calibri" w:eastAsia="SimSun" w:hAnsi="Calibri"/>
                <w:color w:val="FF0000"/>
                <w:kern w:val="2"/>
                <w:lang w:val="en-GB" w:eastAsia="zh-CN"/>
              </w:rPr>
            </w:pPr>
            <w:r w:rsidRPr="002D0E45">
              <w:rPr>
                <w:rFonts w:eastAsia="SimSun"/>
                <w:color w:val="FF0000"/>
                <w:lang w:eastAsia="zh-CN"/>
              </w:rPr>
              <w:t>FFS: no more than 1 TPC command is expected to take effect during a configured TDW.</w:t>
            </w:r>
          </w:p>
          <w:p w14:paraId="21B634FC" w14:textId="77777777" w:rsidR="007A1C0B" w:rsidRPr="002D0E45" w:rsidRDefault="007A1C0B" w:rsidP="007A1C0B">
            <w:pPr>
              <w:widowControl w:val="0"/>
              <w:numPr>
                <w:ilvl w:val="1"/>
                <w:numId w:val="54"/>
              </w:numPr>
              <w:autoSpaceDE w:val="0"/>
              <w:autoSpaceDN w:val="0"/>
              <w:adjustRightInd w:val="0"/>
              <w:snapToGrid w:val="0"/>
              <w:spacing w:before="0" w:after="120" w:line="252" w:lineRule="auto"/>
              <w:ind w:left="780" w:firstLineChars="0"/>
              <w:rPr>
                <w:rFonts w:eastAsia="SimSun"/>
                <w:strike/>
                <w:color w:val="FF0000"/>
                <w:lang w:val="en-GB" w:eastAsia="zh-CN"/>
              </w:rPr>
            </w:pPr>
            <w:r w:rsidRPr="002D0E45">
              <w:rPr>
                <w:rFonts w:eastAsia="SimSun"/>
                <w:strike/>
                <w:color w:val="FF0000"/>
                <w:lang w:val="en-GB" w:eastAsia="zh-CN"/>
              </w:rPr>
              <w:t>Alt 2: no more than 1 TPC command is expected to take effect during a configured TDW.</w:t>
            </w:r>
          </w:p>
          <w:p w14:paraId="661B7AF1" w14:textId="7EC2C5FC" w:rsidR="007A1C0B" w:rsidRPr="002D0E45" w:rsidRDefault="007A1C0B" w:rsidP="007A1C0B">
            <w:pPr>
              <w:widowControl w:val="0"/>
              <w:numPr>
                <w:ilvl w:val="1"/>
                <w:numId w:val="54"/>
              </w:numPr>
              <w:autoSpaceDE w:val="0"/>
              <w:autoSpaceDN w:val="0"/>
              <w:adjustRightInd w:val="0"/>
              <w:snapToGrid w:val="0"/>
              <w:spacing w:before="0" w:after="120" w:line="252" w:lineRule="auto"/>
              <w:ind w:left="780" w:firstLineChars="0"/>
              <w:rPr>
                <w:rFonts w:eastAsia="SimSun"/>
                <w:lang w:val="en-GB" w:eastAsia="zh-CN"/>
              </w:rPr>
            </w:pPr>
            <w:r w:rsidRPr="002D0E45">
              <w:rPr>
                <w:rFonts w:eastAsia="SimSun"/>
                <w:lang w:val="en-GB" w:eastAsia="zh-CN"/>
              </w:rPr>
              <w:t xml:space="preserve">Alt 3: the last TPC command that would take effect within an actual TDW supersedes all previous TPC commands that take effect within that actual TDW and only the last TPC command is applied by the UE. </w:t>
            </w:r>
          </w:p>
          <w:p w14:paraId="47484FC2" w14:textId="77777777" w:rsidR="007A1C0B" w:rsidRPr="002D0E45" w:rsidRDefault="007A1C0B" w:rsidP="007A1C0B">
            <w:pPr>
              <w:widowControl w:val="0"/>
              <w:numPr>
                <w:ilvl w:val="2"/>
                <w:numId w:val="41"/>
              </w:numPr>
              <w:autoSpaceDE w:val="0"/>
              <w:autoSpaceDN w:val="0"/>
              <w:adjustRightInd w:val="0"/>
              <w:snapToGrid w:val="0"/>
              <w:spacing w:before="0" w:after="120" w:line="259" w:lineRule="auto"/>
              <w:ind w:firstLineChars="0"/>
              <w:rPr>
                <w:rFonts w:eastAsia="SimSun"/>
                <w:color w:val="FF0000"/>
                <w:lang w:eastAsia="zh-CN"/>
              </w:rPr>
            </w:pPr>
            <w:r w:rsidRPr="002D0E45">
              <w:rPr>
                <w:rFonts w:eastAsia="SimSun"/>
                <w:color w:val="FF0000"/>
                <w:lang w:eastAsia="zh-CN"/>
              </w:rPr>
              <w:t>FFS: no more than 1 TPC command is expected to take effect during an actual TDW.</w:t>
            </w:r>
          </w:p>
          <w:p w14:paraId="3C28A802" w14:textId="77777777" w:rsidR="007A1C0B" w:rsidRPr="002D0E45" w:rsidRDefault="007A1C0B" w:rsidP="007A1C0B">
            <w:pPr>
              <w:widowControl w:val="0"/>
              <w:numPr>
                <w:ilvl w:val="1"/>
                <w:numId w:val="54"/>
              </w:numPr>
              <w:autoSpaceDE w:val="0"/>
              <w:autoSpaceDN w:val="0"/>
              <w:adjustRightInd w:val="0"/>
              <w:snapToGrid w:val="0"/>
              <w:spacing w:before="0" w:after="120" w:line="252" w:lineRule="auto"/>
              <w:ind w:left="780" w:firstLineChars="0"/>
              <w:rPr>
                <w:rFonts w:eastAsia="SimSun"/>
                <w:strike/>
                <w:color w:val="FF0000"/>
                <w:lang w:val="en-GB" w:eastAsia="zh-CN"/>
              </w:rPr>
            </w:pPr>
            <w:r w:rsidRPr="002D0E45">
              <w:rPr>
                <w:rFonts w:eastAsia="SimSun"/>
                <w:strike/>
                <w:color w:val="FF0000"/>
                <w:lang w:val="en-GB" w:eastAsia="zh-CN"/>
              </w:rPr>
              <w:t>Alt 4: no more than 1 TPC command is expected to take effect during an actual TDW.</w:t>
            </w:r>
          </w:p>
          <w:p w14:paraId="7EC22918" w14:textId="433DE401" w:rsidR="007A1C0B" w:rsidRPr="002D0E45" w:rsidRDefault="007A1C0B" w:rsidP="007A1C0B">
            <w:pPr>
              <w:widowControl w:val="0"/>
              <w:numPr>
                <w:ilvl w:val="1"/>
                <w:numId w:val="54"/>
              </w:numPr>
              <w:autoSpaceDE w:val="0"/>
              <w:autoSpaceDN w:val="0"/>
              <w:adjustRightInd w:val="0"/>
              <w:snapToGrid w:val="0"/>
              <w:spacing w:before="0" w:after="120" w:line="252" w:lineRule="auto"/>
              <w:ind w:left="780" w:firstLineChars="0"/>
              <w:rPr>
                <w:rFonts w:eastAsia="SimSun"/>
                <w:lang w:eastAsia="en-US"/>
              </w:rPr>
            </w:pPr>
            <w:r w:rsidRPr="002D0E45">
              <w:rPr>
                <w:rFonts w:eastAsia="SimSun"/>
                <w:lang w:eastAsia="en-US"/>
              </w:rPr>
              <w:t>Alt 5: The UE applies TPC commands after a configured TDW. It is left to UE implementation which TPC commands to apply from those that would take effect within the configured TDW.</w:t>
            </w:r>
          </w:p>
          <w:p w14:paraId="1F24ABEB" w14:textId="58780974" w:rsidR="00843FA9" w:rsidRPr="002D0E45" w:rsidRDefault="007A1C0B" w:rsidP="002D0E45">
            <w:pPr>
              <w:widowControl w:val="0"/>
              <w:numPr>
                <w:ilvl w:val="1"/>
                <w:numId w:val="54"/>
              </w:numPr>
              <w:autoSpaceDE w:val="0"/>
              <w:autoSpaceDN w:val="0"/>
              <w:adjustRightInd w:val="0"/>
              <w:snapToGrid w:val="0"/>
              <w:spacing w:before="0" w:after="120" w:line="252" w:lineRule="auto"/>
              <w:ind w:left="780" w:firstLineChars="0"/>
              <w:rPr>
                <w:rFonts w:eastAsia="Times New Roman"/>
                <w:color w:val="C00000"/>
                <w:lang w:val="en-GB" w:eastAsia="en-GB"/>
              </w:rPr>
            </w:pPr>
            <w:r w:rsidRPr="002D0E45">
              <w:rPr>
                <w:rFonts w:eastAsia="SimSun"/>
                <w:lang w:eastAsia="en-US"/>
              </w:rPr>
              <w:t>Alt 6: The UE applies TPC commands after an actual TDW. It is left to UE implementation which TPC commands to apply from those that would take effect within the actual TDW.</w:t>
            </w:r>
            <w:r w:rsidRPr="007A1C0B" w:rsidDel="007A1C0B">
              <w:rPr>
                <w:rFonts w:eastAsia="Times New Roman"/>
                <w:b/>
                <w:color w:val="C00000"/>
                <w:highlight w:val="green"/>
                <w:lang w:val="en-GB" w:eastAsia="en-GB"/>
              </w:rPr>
              <w:t xml:space="preserve"> </w:t>
            </w:r>
          </w:p>
        </w:tc>
      </w:tr>
    </w:tbl>
    <w:p w14:paraId="4BBFD2B7" w14:textId="59A91BDE" w:rsidR="000B1A49" w:rsidRPr="00FA7EA1" w:rsidRDefault="000B1A49" w:rsidP="00FA7EA1">
      <w:pPr>
        <w:spacing w:beforeLines="120" w:before="288" w:afterLines="120" w:after="288"/>
        <w:ind w:firstLineChars="0" w:firstLine="0"/>
        <w:rPr>
          <w:color w:val="C00000"/>
          <w:lang w:eastAsia="zh-CN"/>
        </w:rPr>
      </w:pPr>
      <w:r w:rsidRPr="007A1C0B">
        <w:rPr>
          <w:rFonts w:eastAsia="SimSun"/>
          <w:lang w:eastAsia="zh-CN"/>
        </w:rPr>
        <w:t xml:space="preserve">During </w:t>
      </w:r>
      <w:r w:rsidR="00211D6F" w:rsidRPr="007A1C0B">
        <w:rPr>
          <w:rFonts w:eastAsia="SimSun"/>
          <w:lang w:eastAsia="zh-CN"/>
        </w:rPr>
        <w:t>the current</w:t>
      </w:r>
      <w:r w:rsidRPr="007A1C0B">
        <w:rPr>
          <w:rFonts w:eastAsia="SimSun"/>
          <w:lang w:eastAsia="zh-CN"/>
        </w:rPr>
        <w:t xml:space="preserve"> time </w:t>
      </w:r>
      <w:r w:rsidR="003433C0" w:rsidRPr="007A1C0B">
        <w:rPr>
          <w:rFonts w:eastAsia="SimSun"/>
          <w:lang w:eastAsia="zh-CN"/>
        </w:rPr>
        <w:t xml:space="preserve">domain </w:t>
      </w:r>
      <w:r w:rsidRPr="007A1C0B">
        <w:rPr>
          <w:rFonts w:eastAsia="SimSun"/>
          <w:lang w:eastAsia="zh-CN"/>
        </w:rPr>
        <w:t>window where a UE transmits PUSCH repetitions with</w:t>
      </w:r>
      <w:r w:rsidR="004067F3" w:rsidRPr="007A1C0B">
        <w:rPr>
          <w:rFonts w:eastAsia="SimSun"/>
          <w:lang w:eastAsia="zh-CN"/>
        </w:rPr>
        <w:t xml:space="preserve"> a same</w:t>
      </w:r>
      <w:r w:rsidRPr="007A1C0B">
        <w:rPr>
          <w:rFonts w:eastAsia="SimSun"/>
          <w:lang w:eastAsia="zh-CN"/>
        </w:rPr>
        <w:t xml:space="preserve"> power, the UE </w:t>
      </w:r>
      <w:r w:rsidR="00AA3C17" w:rsidRPr="007A1C0B">
        <w:rPr>
          <w:rFonts w:eastAsia="SimSun"/>
          <w:lang w:eastAsia="zh-CN"/>
        </w:rPr>
        <w:t>should</w:t>
      </w:r>
      <w:r w:rsidRPr="007A1C0B">
        <w:rPr>
          <w:rFonts w:eastAsia="SimSun"/>
          <w:lang w:eastAsia="zh-CN"/>
        </w:rPr>
        <w:t xml:space="preserve"> </w:t>
      </w:r>
      <w:r w:rsidR="00211D6F" w:rsidRPr="007A1C0B">
        <w:rPr>
          <w:rFonts w:eastAsia="SimSun"/>
          <w:lang w:eastAsia="zh-CN"/>
        </w:rPr>
        <w:t xml:space="preserve">not take effect the </w:t>
      </w:r>
      <w:r w:rsidRPr="007A1C0B">
        <w:rPr>
          <w:rFonts w:eastAsia="SimSun"/>
          <w:lang w:eastAsia="zh-CN"/>
        </w:rPr>
        <w:t>TPC commands</w:t>
      </w:r>
      <w:r w:rsidR="00B51128">
        <w:rPr>
          <w:rFonts w:eastAsia="SimSun"/>
          <w:lang w:eastAsia="zh-CN"/>
        </w:rPr>
        <w:t xml:space="preserve">. </w:t>
      </w:r>
      <w:r w:rsidR="000F025A">
        <w:rPr>
          <w:rFonts w:eastAsia="SimSun"/>
          <w:lang w:eastAsia="zh-CN"/>
        </w:rPr>
        <w:t xml:space="preserve">The </w:t>
      </w:r>
      <w:r w:rsidR="000F025A" w:rsidRPr="002D0E45">
        <w:rPr>
          <w:rFonts w:eastAsia="SimSun"/>
          <w:lang w:eastAsia="zh-CN"/>
        </w:rPr>
        <w:t>UE receive</w:t>
      </w:r>
      <w:r w:rsidR="00AE2278">
        <w:rPr>
          <w:rFonts w:eastAsia="SimSun"/>
          <w:lang w:eastAsia="zh-CN"/>
        </w:rPr>
        <w:t>s</w:t>
      </w:r>
      <w:r w:rsidR="000F025A" w:rsidRPr="002D0E45">
        <w:rPr>
          <w:rFonts w:eastAsia="SimSun"/>
          <w:lang w:eastAsia="zh-CN"/>
        </w:rPr>
        <w:t xml:space="preserve"> TPC commands </w:t>
      </w:r>
      <w:r w:rsidR="000F025A">
        <w:rPr>
          <w:rFonts w:eastAsia="SimSun"/>
          <w:lang w:eastAsia="zh-CN"/>
        </w:rPr>
        <w:t>for the current time domain window</w:t>
      </w:r>
      <w:r w:rsidR="000F025A" w:rsidRPr="002D0E45">
        <w:rPr>
          <w:rFonts w:eastAsia="SimSun"/>
          <w:lang w:eastAsia="zh-CN"/>
        </w:rPr>
        <w:t xml:space="preserve">, </w:t>
      </w:r>
      <w:r w:rsidR="000F025A">
        <w:rPr>
          <w:rFonts w:eastAsia="SimSun"/>
          <w:lang w:eastAsia="zh-CN"/>
        </w:rPr>
        <w:t xml:space="preserve">the </w:t>
      </w:r>
      <w:r w:rsidR="000F025A" w:rsidRPr="002D0E45">
        <w:rPr>
          <w:rFonts w:eastAsia="SimSun"/>
          <w:lang w:eastAsia="zh-CN"/>
        </w:rPr>
        <w:t xml:space="preserve">UE </w:t>
      </w:r>
      <w:r w:rsidR="000F025A">
        <w:rPr>
          <w:rFonts w:eastAsia="SimSun"/>
          <w:lang w:eastAsia="zh-CN"/>
        </w:rPr>
        <w:t xml:space="preserve">updates the power control adjustment state </w:t>
      </w:r>
      <w:r w:rsidR="000F025A" w:rsidRPr="002D0E45">
        <w:rPr>
          <w:rFonts w:eastAsia="SimSun"/>
          <w:lang w:eastAsia="zh-CN"/>
        </w:rPr>
        <w:t xml:space="preserve">without taking effect during the current actual TDW. </w:t>
      </w:r>
      <w:r w:rsidR="000F025A" w:rsidRPr="008C2DD7">
        <w:rPr>
          <w:rFonts w:eastAsia="SimSun"/>
          <w:lang w:eastAsia="zh-CN"/>
        </w:rPr>
        <w:t xml:space="preserve">The UE can </w:t>
      </w:r>
      <w:r w:rsidR="000F025A" w:rsidRPr="001D2602">
        <w:rPr>
          <w:rFonts w:eastAsia="SimSun"/>
          <w:lang w:eastAsia="zh-CN"/>
        </w:rPr>
        <w:t>appl</w:t>
      </w:r>
      <w:r w:rsidR="000F025A" w:rsidRPr="008C2DD7">
        <w:rPr>
          <w:rFonts w:eastAsia="SimSun"/>
          <w:lang w:eastAsia="zh-CN"/>
        </w:rPr>
        <w:t>y</w:t>
      </w:r>
      <w:r w:rsidR="000F025A" w:rsidRPr="001D2602">
        <w:rPr>
          <w:rFonts w:eastAsia="SimSun"/>
          <w:lang w:eastAsia="zh-CN"/>
        </w:rPr>
        <w:t xml:space="preserve"> </w:t>
      </w:r>
      <w:r w:rsidR="000F025A" w:rsidRPr="008C2DD7">
        <w:rPr>
          <w:rFonts w:eastAsia="SimSun"/>
          <w:lang w:eastAsia="zh-CN"/>
        </w:rPr>
        <w:t>the</w:t>
      </w:r>
      <w:r w:rsidRPr="001D2602">
        <w:rPr>
          <w:rFonts w:eastAsia="SimSun"/>
          <w:lang w:eastAsia="zh-CN"/>
        </w:rPr>
        <w:t xml:space="preserve"> latest </w:t>
      </w:r>
      <w:r w:rsidR="000F025A" w:rsidRPr="008C2DD7">
        <w:rPr>
          <w:rFonts w:eastAsia="SimSun"/>
          <w:lang w:eastAsia="zh-CN"/>
        </w:rPr>
        <w:t xml:space="preserve">power control adjustment state </w:t>
      </w:r>
      <w:r w:rsidRPr="001D2602">
        <w:rPr>
          <w:rFonts w:eastAsia="SimSun"/>
          <w:lang w:eastAsia="zh-CN"/>
        </w:rPr>
        <w:t xml:space="preserve">to determine </w:t>
      </w:r>
      <w:r w:rsidR="001D2602">
        <w:rPr>
          <w:rFonts w:eastAsia="SimSun"/>
          <w:lang w:eastAsia="zh-CN"/>
        </w:rPr>
        <w:t>the</w:t>
      </w:r>
      <w:r w:rsidR="001D2602" w:rsidRPr="001D2602">
        <w:rPr>
          <w:rFonts w:eastAsia="SimSun"/>
          <w:lang w:eastAsia="zh-CN"/>
        </w:rPr>
        <w:t xml:space="preserve"> </w:t>
      </w:r>
      <w:r w:rsidRPr="001D2602">
        <w:rPr>
          <w:rFonts w:eastAsia="SimSun"/>
          <w:lang w:eastAsia="zh-CN"/>
        </w:rPr>
        <w:t xml:space="preserve">power for </w:t>
      </w:r>
      <w:r w:rsidR="001D2602">
        <w:rPr>
          <w:rFonts w:eastAsia="SimSun"/>
          <w:lang w:eastAsia="zh-CN"/>
        </w:rPr>
        <w:t xml:space="preserve">PUSCH </w:t>
      </w:r>
      <w:r w:rsidRPr="001D2602">
        <w:rPr>
          <w:rFonts w:eastAsia="SimSun"/>
          <w:lang w:eastAsia="zh-CN"/>
        </w:rPr>
        <w:t>repetitions when the</w:t>
      </w:r>
      <w:r w:rsidR="00211D6F" w:rsidRPr="001D2602">
        <w:rPr>
          <w:rFonts w:eastAsia="SimSun"/>
          <w:lang w:eastAsia="zh-CN"/>
        </w:rPr>
        <w:t xml:space="preserve"> time domain</w:t>
      </w:r>
      <w:r w:rsidRPr="001D2602">
        <w:rPr>
          <w:rFonts w:eastAsia="SimSun"/>
          <w:lang w:eastAsia="zh-CN"/>
        </w:rPr>
        <w:t xml:space="preserve"> window changes</w:t>
      </w:r>
      <w:r w:rsidR="00F86E92" w:rsidRPr="001D2602">
        <w:rPr>
          <w:rFonts w:eastAsia="SimSun"/>
          <w:lang w:eastAsia="zh-CN"/>
        </w:rPr>
        <w:t>.</w:t>
      </w:r>
      <w:r w:rsidR="00B51128">
        <w:rPr>
          <w:rFonts w:eastAsia="SimSun"/>
          <w:lang w:eastAsia="zh-CN"/>
        </w:rPr>
        <w:t xml:space="preserve"> The latest </w:t>
      </w:r>
      <w:r w:rsidR="007D27A2">
        <w:rPr>
          <w:rFonts w:eastAsia="SimSun"/>
          <w:lang w:eastAsia="zh-CN"/>
        </w:rPr>
        <w:t xml:space="preserve">power control </w:t>
      </w:r>
      <w:r w:rsidR="00B51128">
        <w:rPr>
          <w:rFonts w:eastAsia="SimSun"/>
          <w:lang w:eastAsia="zh-CN"/>
        </w:rPr>
        <w:t>adjustment state can be calculated based on accumulated TPC commands</w:t>
      </w:r>
      <w:r w:rsidR="007A50EF" w:rsidRPr="007A50EF">
        <w:rPr>
          <w:rFonts w:eastAsia="SimSun"/>
          <w:lang w:eastAsia="zh-CN"/>
        </w:rPr>
        <w:t xml:space="preserve"> </w:t>
      </w:r>
      <w:r w:rsidR="007A50EF">
        <w:rPr>
          <w:rFonts w:eastAsia="SimSun"/>
          <w:lang w:eastAsia="zh-CN"/>
        </w:rPr>
        <w:t>within the current time domain window</w:t>
      </w:r>
      <w:r w:rsidR="001D2602">
        <w:rPr>
          <w:rFonts w:eastAsia="SimSun"/>
          <w:lang w:eastAsia="zh-CN"/>
        </w:rPr>
        <w:t xml:space="preserve"> i</w:t>
      </w:r>
      <w:r w:rsidR="001D2602" w:rsidRPr="002D0E45">
        <w:rPr>
          <w:rFonts w:eastAsia="SimSun"/>
          <w:kern w:val="2"/>
          <w:lang w:eastAsia="zh-CN"/>
        </w:rPr>
        <w:t xml:space="preserve">f </w:t>
      </w:r>
      <w:r w:rsidR="001D2602">
        <w:rPr>
          <w:rFonts w:eastAsia="SimSun"/>
          <w:kern w:val="2"/>
          <w:lang w:eastAsia="zh-CN"/>
        </w:rPr>
        <w:t xml:space="preserve">the </w:t>
      </w:r>
      <w:r w:rsidR="001D2602" w:rsidRPr="002D0E45">
        <w:rPr>
          <w:rFonts w:eastAsia="SimSun"/>
          <w:kern w:val="2"/>
          <w:lang w:eastAsia="zh-CN"/>
        </w:rPr>
        <w:t>UE is configured to accumulate TPC commands</w:t>
      </w:r>
      <w:r w:rsidR="001D2602">
        <w:rPr>
          <w:rFonts w:eastAsia="SimSun"/>
          <w:kern w:val="2"/>
          <w:lang w:eastAsia="zh-CN"/>
        </w:rPr>
        <w:t xml:space="preserve">. </w:t>
      </w:r>
      <w:r w:rsidR="001D2602">
        <w:rPr>
          <w:rFonts w:eastAsia="SimSun"/>
          <w:lang w:eastAsia="zh-CN"/>
        </w:rPr>
        <w:t>And if</w:t>
      </w:r>
      <w:r w:rsidR="001D2602" w:rsidRPr="001D2602">
        <w:rPr>
          <w:rFonts w:eastAsia="SimSun"/>
          <w:lang w:eastAsia="zh-CN"/>
        </w:rPr>
        <w:t xml:space="preserve"> </w:t>
      </w:r>
      <w:r w:rsidR="001D2602">
        <w:rPr>
          <w:rFonts w:eastAsia="SimSun"/>
          <w:lang w:eastAsia="zh-CN"/>
        </w:rPr>
        <w:t xml:space="preserve">the </w:t>
      </w:r>
      <w:r w:rsidR="001D2602" w:rsidRPr="001D2602">
        <w:rPr>
          <w:rFonts w:eastAsia="SimSun"/>
          <w:lang w:eastAsia="zh-CN"/>
        </w:rPr>
        <w:t>UE is not configured to accumulate TPC commands</w:t>
      </w:r>
      <w:r w:rsidR="001D2602">
        <w:rPr>
          <w:rFonts w:eastAsia="SimSun"/>
          <w:lang w:eastAsia="zh-CN"/>
        </w:rPr>
        <w:t xml:space="preserve">, the latest power control adjustment state can be calculated based on </w:t>
      </w:r>
      <w:r w:rsidR="00B51128">
        <w:rPr>
          <w:rFonts w:eastAsia="SimSun"/>
          <w:lang w:eastAsia="zh-CN"/>
        </w:rPr>
        <w:t>the last TPC command within the current time domain window.</w:t>
      </w:r>
      <w:r w:rsidR="005D58A6" w:rsidRPr="004B6BD5">
        <w:rPr>
          <w:rFonts w:eastAsia="SimSun"/>
          <w:lang w:eastAsia="zh-CN"/>
        </w:rPr>
        <w:t xml:space="preserve"> </w:t>
      </w:r>
      <w:r w:rsidR="00BF36D3" w:rsidRPr="002D0E45">
        <w:rPr>
          <w:rFonts w:eastAsia="SimSun"/>
          <w:lang w:eastAsia="zh-CN"/>
        </w:rPr>
        <w:t xml:space="preserve">To </w:t>
      </w:r>
      <w:r w:rsidR="00B51128">
        <w:rPr>
          <w:rFonts w:eastAsia="SimSun"/>
          <w:lang w:eastAsia="zh-CN"/>
        </w:rPr>
        <w:t>maximize</w:t>
      </w:r>
      <w:r w:rsidR="00BF36D3" w:rsidRPr="002D0E45">
        <w:rPr>
          <w:rFonts w:eastAsia="SimSun"/>
          <w:lang w:eastAsia="zh-CN"/>
        </w:rPr>
        <w:t xml:space="preserve"> the</w:t>
      </w:r>
      <w:r w:rsidR="00B51128">
        <w:rPr>
          <w:rFonts w:eastAsia="SimSun"/>
          <w:lang w:eastAsia="zh-CN"/>
        </w:rPr>
        <w:t xml:space="preserve"> accuracy of </w:t>
      </w:r>
      <w:r w:rsidR="00BF36D3" w:rsidRPr="002D0E45">
        <w:rPr>
          <w:rFonts w:eastAsia="SimSun"/>
          <w:lang w:eastAsia="zh-CN"/>
        </w:rPr>
        <w:t>power adjustment</w:t>
      </w:r>
      <w:r w:rsidR="00327784">
        <w:rPr>
          <w:rFonts w:eastAsia="SimSun"/>
          <w:lang w:eastAsia="zh-CN"/>
        </w:rPr>
        <w:t xml:space="preserve"> according to the channel condition</w:t>
      </w:r>
      <w:r w:rsidR="00BF36D3" w:rsidRPr="002D0E45">
        <w:rPr>
          <w:rFonts w:eastAsia="SimSun"/>
          <w:lang w:eastAsia="zh-CN"/>
        </w:rPr>
        <w:t xml:space="preserve">, the UE takes effect the latest </w:t>
      </w:r>
      <w:r w:rsidR="007D27A2">
        <w:rPr>
          <w:rFonts w:eastAsia="SimSun"/>
          <w:lang w:eastAsia="zh-CN"/>
        </w:rPr>
        <w:t>power control</w:t>
      </w:r>
      <w:r w:rsidR="007D27A2" w:rsidRPr="002D0E45">
        <w:rPr>
          <w:rFonts w:eastAsia="SimSun"/>
          <w:lang w:eastAsia="zh-CN"/>
        </w:rPr>
        <w:t xml:space="preserve"> </w:t>
      </w:r>
      <w:r w:rsidR="00BF36D3" w:rsidRPr="002D0E45">
        <w:rPr>
          <w:rFonts w:eastAsia="SimSun"/>
          <w:lang w:eastAsia="zh-CN"/>
        </w:rPr>
        <w:t xml:space="preserve">adjustment state when the actual TDW changes. Therefore, </w:t>
      </w:r>
      <w:r w:rsidR="00D95FA0">
        <w:rPr>
          <w:rFonts w:eastAsia="SimSun"/>
          <w:lang w:eastAsia="zh-CN"/>
        </w:rPr>
        <w:t>we support</w:t>
      </w:r>
      <w:r w:rsidR="00D31DE3">
        <w:rPr>
          <w:rFonts w:eastAsia="SimSun"/>
          <w:lang w:eastAsia="zh-CN"/>
        </w:rPr>
        <w:t xml:space="preserve"> </w:t>
      </w:r>
      <w:r w:rsidR="00BF36D3" w:rsidRPr="002D0E45">
        <w:rPr>
          <w:rFonts w:eastAsia="SimSun"/>
          <w:lang w:eastAsia="zh-CN"/>
        </w:rPr>
        <w:t xml:space="preserve">Option </w:t>
      </w:r>
      <w:r w:rsidR="00B51128">
        <w:rPr>
          <w:rFonts w:eastAsia="SimSun"/>
          <w:lang w:eastAsia="zh-CN"/>
        </w:rPr>
        <w:t>1</w:t>
      </w:r>
      <w:r w:rsidR="00D95FA0">
        <w:rPr>
          <w:rFonts w:eastAsia="SimSun"/>
          <w:lang w:eastAsia="zh-CN"/>
        </w:rPr>
        <w:t xml:space="preserve"> in Proposal 1</w:t>
      </w:r>
      <w:r w:rsidR="00A65352">
        <w:rPr>
          <w:rFonts w:eastAsia="SimSun"/>
          <w:lang w:eastAsia="zh-CN"/>
        </w:rPr>
        <w:t>0</w:t>
      </w:r>
      <w:r w:rsidR="00D95FA0">
        <w:rPr>
          <w:rFonts w:eastAsia="SimSun"/>
          <w:lang w:eastAsia="zh-CN"/>
        </w:rPr>
        <w:t>-a</w:t>
      </w:r>
      <w:r w:rsidR="00D813E1">
        <w:rPr>
          <w:rFonts w:eastAsia="SimSun"/>
          <w:lang w:eastAsia="zh-CN"/>
        </w:rPr>
        <w:t xml:space="preserve"> and Alt 3 in Proposal 10-b with modification</w:t>
      </w:r>
      <w:r w:rsidR="007D27A2">
        <w:rPr>
          <w:rFonts w:eastAsia="SimSun"/>
          <w:lang w:eastAsia="zh-CN"/>
        </w:rPr>
        <w:t xml:space="preserve"> </w:t>
      </w:r>
      <w:r w:rsidR="001867EF">
        <w:rPr>
          <w:rFonts w:eastAsia="SimSun"/>
          <w:lang w:eastAsia="zh-CN"/>
        </w:rPr>
        <w:t>for accumulation mode</w:t>
      </w:r>
      <w:r w:rsidR="00D813E1">
        <w:rPr>
          <w:rFonts w:eastAsia="SimSun"/>
          <w:lang w:eastAsia="zh-CN"/>
        </w:rPr>
        <w:t xml:space="preserve"> and absolute mode, respectively</w:t>
      </w:r>
      <w:r w:rsidR="001867EF">
        <w:rPr>
          <w:rFonts w:eastAsia="SimSun"/>
          <w:lang w:eastAsia="zh-CN"/>
        </w:rPr>
        <w:t>.</w:t>
      </w:r>
      <w:r w:rsidR="00D813E1">
        <w:rPr>
          <w:rFonts w:eastAsia="SimSun"/>
          <w:lang w:eastAsia="zh-CN"/>
        </w:rPr>
        <w:t xml:space="preserve"> In the case of Alt 6, it</w:t>
      </w:r>
      <w:r w:rsidR="0053409C" w:rsidRPr="0053409C">
        <w:rPr>
          <w:rFonts w:eastAsia="SimSun"/>
          <w:lang w:eastAsia="zh-CN"/>
        </w:rPr>
        <w:t xml:space="preserve"> would be desirable</w:t>
      </w:r>
      <w:r w:rsidR="00D813E1">
        <w:rPr>
          <w:rFonts w:eastAsia="SimSun"/>
          <w:lang w:eastAsia="zh-CN"/>
        </w:rPr>
        <w:t xml:space="preserve"> to specify UE procedure on the TPC commands.</w:t>
      </w:r>
      <w:r w:rsidR="00A21D92">
        <w:rPr>
          <w:rFonts w:eastAsia="SimSun"/>
          <w:lang w:eastAsia="zh-CN"/>
        </w:rPr>
        <w:t xml:space="preserve"> </w:t>
      </w:r>
      <w:r w:rsidR="00D813E1">
        <w:rPr>
          <w:rFonts w:eastAsia="SimSun"/>
          <w:lang w:eastAsia="zh-CN"/>
        </w:rPr>
        <w:t>T</w:t>
      </w:r>
      <w:r w:rsidR="0053409C" w:rsidRPr="0053409C">
        <w:rPr>
          <w:rFonts w:eastAsia="SimSun"/>
          <w:lang w:eastAsia="zh-CN"/>
        </w:rPr>
        <w:t>hus</w:t>
      </w:r>
      <w:r w:rsidR="00365ACA">
        <w:rPr>
          <w:rFonts w:eastAsia="SimSun"/>
          <w:lang w:eastAsia="zh-CN"/>
        </w:rPr>
        <w:t>,</w:t>
      </w:r>
      <w:r w:rsidR="0053409C" w:rsidRPr="0053409C">
        <w:rPr>
          <w:rFonts w:eastAsia="SimSun"/>
          <w:lang w:eastAsia="zh-CN"/>
        </w:rPr>
        <w:t xml:space="preserve"> we propose the following:</w:t>
      </w:r>
    </w:p>
    <w:p w14:paraId="66AE07F7" w14:textId="6024AAB5" w:rsidR="00B51128" w:rsidRDefault="00B51128" w:rsidP="007677FC">
      <w:pPr>
        <w:spacing w:before="0" w:afterLines="120" w:after="288"/>
        <w:ind w:firstLineChars="0" w:firstLine="0"/>
        <w:rPr>
          <w:b/>
          <w:i/>
        </w:rPr>
      </w:pPr>
      <w:r w:rsidRPr="00FA7EA1">
        <w:rPr>
          <w:rFonts w:hint="eastAsia"/>
          <w:b/>
          <w:i/>
        </w:rPr>
        <w:t>O</w:t>
      </w:r>
      <w:r w:rsidRPr="008C2DD7">
        <w:rPr>
          <w:rFonts w:hint="eastAsia"/>
          <w:b/>
          <w:i/>
        </w:rPr>
        <w:t>bse</w:t>
      </w:r>
      <w:r w:rsidRPr="008C2DD7">
        <w:rPr>
          <w:b/>
          <w:i/>
        </w:rPr>
        <w:t>r</w:t>
      </w:r>
      <w:r w:rsidRPr="008C2DD7">
        <w:rPr>
          <w:rFonts w:hint="eastAsia"/>
          <w:b/>
          <w:i/>
        </w:rPr>
        <w:t xml:space="preserve">vation </w:t>
      </w:r>
      <w:r w:rsidRPr="008C2DD7">
        <w:rPr>
          <w:b/>
          <w:i/>
        </w:rPr>
        <w:t xml:space="preserve">2: The latest </w:t>
      </w:r>
      <w:r w:rsidR="007D27A2" w:rsidRPr="008C2DD7">
        <w:rPr>
          <w:b/>
          <w:i/>
        </w:rPr>
        <w:t xml:space="preserve">power control </w:t>
      </w:r>
      <w:r w:rsidRPr="008C2DD7">
        <w:rPr>
          <w:b/>
          <w:i/>
        </w:rPr>
        <w:t>adjustment state</w:t>
      </w:r>
      <w:r w:rsidR="00311EB3">
        <w:rPr>
          <w:b/>
          <w:i/>
        </w:rPr>
        <w:t xml:space="preserve"> during a current TDW</w:t>
      </w:r>
      <w:r w:rsidRPr="00FA7EA1">
        <w:rPr>
          <w:b/>
          <w:i/>
        </w:rPr>
        <w:t xml:space="preserve"> can be calculated based on accumulated TPC commands or the last TPC command</w:t>
      </w:r>
      <w:r w:rsidR="00E533C9" w:rsidRPr="008C2DD7">
        <w:rPr>
          <w:b/>
          <w:i/>
        </w:rPr>
        <w:t xml:space="preserve"> </w:t>
      </w:r>
      <w:r w:rsidR="009C64A7" w:rsidRPr="008C2DD7">
        <w:rPr>
          <w:b/>
          <w:i/>
        </w:rPr>
        <w:t xml:space="preserve">within </w:t>
      </w:r>
      <w:r w:rsidR="00311EB3" w:rsidRPr="008C2DD7">
        <w:rPr>
          <w:b/>
          <w:i/>
        </w:rPr>
        <w:t>the</w:t>
      </w:r>
      <w:r w:rsidR="009C64A7" w:rsidRPr="008C2DD7">
        <w:rPr>
          <w:b/>
          <w:i/>
        </w:rPr>
        <w:t xml:space="preserve"> current </w:t>
      </w:r>
      <w:r w:rsidR="00B03DD7" w:rsidRPr="008C2DD7">
        <w:rPr>
          <w:b/>
          <w:i/>
        </w:rPr>
        <w:t>TDW</w:t>
      </w:r>
      <w:r w:rsidRPr="008C2DD7">
        <w:rPr>
          <w:b/>
          <w:i/>
        </w:rPr>
        <w:t>.</w:t>
      </w:r>
    </w:p>
    <w:p w14:paraId="14675631" w14:textId="4DD5F840" w:rsidR="006A78D0" w:rsidRDefault="006A78D0" w:rsidP="006A78D0">
      <w:pPr>
        <w:spacing w:beforeLines="120" w:before="288" w:afterLines="120" w:after="288"/>
        <w:ind w:firstLineChars="0" w:firstLine="0"/>
        <w:rPr>
          <w:b/>
          <w:i/>
        </w:rPr>
      </w:pPr>
      <w:r w:rsidRPr="00923F07">
        <w:rPr>
          <w:b/>
          <w:i/>
        </w:rPr>
        <w:t xml:space="preserve">Proposal </w:t>
      </w:r>
      <w:r w:rsidR="00E32CD7">
        <w:rPr>
          <w:b/>
          <w:i/>
        </w:rPr>
        <w:t>7</w:t>
      </w:r>
      <w:r w:rsidRPr="00923F07">
        <w:rPr>
          <w:b/>
          <w:i/>
        </w:rPr>
        <w:t>:</w:t>
      </w:r>
      <w:r>
        <w:rPr>
          <w:b/>
          <w:i/>
        </w:rPr>
        <w:t xml:space="preserve"> Support Option 1 in Proposal 10-a:</w:t>
      </w:r>
    </w:p>
    <w:p w14:paraId="5B625F9B" w14:textId="77777777" w:rsidR="006A78D0" w:rsidRPr="002D0E45" w:rsidRDefault="006A78D0" w:rsidP="006A78D0">
      <w:pPr>
        <w:widowControl w:val="0"/>
        <w:numPr>
          <w:ilvl w:val="0"/>
          <w:numId w:val="48"/>
        </w:numPr>
        <w:spacing w:before="0" w:after="120" w:line="259" w:lineRule="auto"/>
        <w:ind w:firstLineChars="0"/>
        <w:rPr>
          <w:rFonts w:eastAsia="SimSun"/>
          <w:kern w:val="2"/>
          <w:lang w:eastAsia="zh-CN"/>
        </w:rPr>
      </w:pPr>
      <w:r w:rsidRPr="002D0E45">
        <w:rPr>
          <w:rFonts w:eastAsia="SimSun"/>
          <w:kern w:val="2"/>
          <w:lang w:eastAsia="zh-CN"/>
        </w:rPr>
        <w:lastRenderedPageBreak/>
        <w:t>The action of TPC commands does not constitute an event that violates power consistency and phase continuity.</w:t>
      </w:r>
    </w:p>
    <w:p w14:paraId="67FA93EC" w14:textId="77777777" w:rsidR="006A78D0" w:rsidRPr="002D0E45" w:rsidRDefault="006A78D0" w:rsidP="006A78D0">
      <w:pPr>
        <w:widowControl w:val="0"/>
        <w:numPr>
          <w:ilvl w:val="1"/>
          <w:numId w:val="54"/>
        </w:numPr>
        <w:autoSpaceDE w:val="0"/>
        <w:autoSpaceDN w:val="0"/>
        <w:adjustRightInd w:val="0"/>
        <w:snapToGrid w:val="0"/>
        <w:spacing w:before="0" w:after="120" w:line="252" w:lineRule="auto"/>
        <w:ind w:left="780" w:firstLineChars="0"/>
        <w:rPr>
          <w:rFonts w:eastAsia="SimSun"/>
          <w:lang w:val="en-GB" w:eastAsia="en-US"/>
        </w:rPr>
      </w:pPr>
      <w:r w:rsidRPr="002D0E45">
        <w:rPr>
          <w:rFonts w:eastAsia="SimSun"/>
          <w:lang w:val="en-GB" w:eastAsia="zh-CN"/>
        </w:rPr>
        <w:t xml:space="preserve">If UE is configured to </w:t>
      </w:r>
      <w:r w:rsidRPr="002D0E45">
        <w:rPr>
          <w:rFonts w:eastAsia="SimSun"/>
          <w:bCs/>
          <w:lang w:val="en-GB" w:eastAsia="en-US"/>
        </w:rPr>
        <w:t xml:space="preserve">accumulate TPC commands, </w:t>
      </w:r>
      <w:r w:rsidRPr="00E566A6">
        <w:rPr>
          <w:rFonts w:eastAsia="SimSun"/>
          <w:bCs/>
          <w:strike/>
          <w:lang w:val="en-GB" w:eastAsia="en-US"/>
        </w:rPr>
        <w:t>down select one of the following options</w:t>
      </w:r>
      <w:r w:rsidRPr="002D0E45">
        <w:rPr>
          <w:rFonts w:eastAsia="SimSun"/>
          <w:bCs/>
          <w:lang w:val="en-GB" w:eastAsia="en-US"/>
        </w:rPr>
        <w:t>.</w:t>
      </w:r>
    </w:p>
    <w:p w14:paraId="1309C40A" w14:textId="77777777" w:rsidR="006A78D0" w:rsidRPr="002D0E45" w:rsidRDefault="006A78D0" w:rsidP="006A78D0">
      <w:pPr>
        <w:widowControl w:val="0"/>
        <w:numPr>
          <w:ilvl w:val="2"/>
          <w:numId w:val="41"/>
        </w:numPr>
        <w:autoSpaceDE w:val="0"/>
        <w:autoSpaceDN w:val="0"/>
        <w:adjustRightInd w:val="0"/>
        <w:snapToGrid w:val="0"/>
        <w:spacing w:before="0" w:after="120" w:line="259" w:lineRule="auto"/>
        <w:ind w:firstLineChars="0"/>
        <w:rPr>
          <w:rFonts w:eastAsia="SimSun"/>
          <w:lang w:eastAsia="zh-CN"/>
        </w:rPr>
      </w:pPr>
      <w:r w:rsidRPr="002D0E45">
        <w:rPr>
          <w:rFonts w:eastAsia="SimSun"/>
          <w:lang w:eastAsia="zh-CN"/>
        </w:rPr>
        <w:t>Option 1: If UE receives TPC commands that would take into effect during an actual TDW, UE accumulates TPC commands without taking effect during the current actual TDW. TPC commands take effect after the current actual TDW.</w:t>
      </w:r>
    </w:p>
    <w:p w14:paraId="78B27E68" w14:textId="446ECDE4" w:rsidR="006A78D0" w:rsidRDefault="006A78D0" w:rsidP="006A78D0">
      <w:pPr>
        <w:widowControl w:val="0"/>
        <w:numPr>
          <w:ilvl w:val="2"/>
          <w:numId w:val="41"/>
        </w:numPr>
        <w:autoSpaceDE w:val="0"/>
        <w:autoSpaceDN w:val="0"/>
        <w:adjustRightInd w:val="0"/>
        <w:snapToGrid w:val="0"/>
        <w:spacing w:before="0" w:after="120" w:line="259" w:lineRule="auto"/>
        <w:ind w:firstLineChars="0"/>
        <w:rPr>
          <w:rFonts w:eastAsia="SimSun"/>
          <w:strike/>
          <w:lang w:eastAsia="zh-CN"/>
        </w:rPr>
      </w:pPr>
      <w:r w:rsidRPr="00E566A6">
        <w:rPr>
          <w:rFonts w:eastAsia="SimSun"/>
          <w:strike/>
          <w:lang w:eastAsia="zh-CN"/>
        </w:rPr>
        <w:t>Option 2: If UE receives TPC commands that would take into effect during a configured TDW, UE accumulates TPC commands without taking effect during the current configured TDW.</w:t>
      </w:r>
    </w:p>
    <w:p w14:paraId="5B5B0E9A" w14:textId="77777777" w:rsidR="00D813E1" w:rsidRDefault="00D813E1" w:rsidP="00D813E1">
      <w:pPr>
        <w:spacing w:beforeLines="120" w:before="288" w:afterLines="120" w:after="288"/>
        <w:ind w:firstLineChars="0" w:firstLine="0"/>
        <w:rPr>
          <w:b/>
          <w:i/>
        </w:rPr>
      </w:pPr>
      <w:r w:rsidRPr="00923F07">
        <w:rPr>
          <w:b/>
          <w:i/>
        </w:rPr>
        <w:t xml:space="preserve">Proposal </w:t>
      </w:r>
      <w:r>
        <w:rPr>
          <w:b/>
          <w:i/>
        </w:rPr>
        <w:t>8</w:t>
      </w:r>
      <w:r>
        <w:t xml:space="preserve">: </w:t>
      </w:r>
      <w:r w:rsidRPr="00D813E1">
        <w:rPr>
          <w:b/>
          <w:i/>
        </w:rPr>
        <w:t xml:space="preserve">Support the modified Alt 3 in Proposal 10-b: </w:t>
      </w:r>
    </w:p>
    <w:p w14:paraId="4F4C1697" w14:textId="77777777" w:rsidR="00D813E1" w:rsidRPr="002D0E45" w:rsidRDefault="00D813E1" w:rsidP="00D813E1">
      <w:pPr>
        <w:widowControl w:val="0"/>
        <w:numPr>
          <w:ilvl w:val="0"/>
          <w:numId w:val="48"/>
        </w:numPr>
        <w:spacing w:before="0" w:after="120" w:line="259" w:lineRule="auto"/>
        <w:ind w:firstLineChars="0"/>
        <w:rPr>
          <w:rFonts w:eastAsia="SimSun"/>
          <w:kern w:val="2"/>
          <w:lang w:eastAsia="zh-CN"/>
        </w:rPr>
      </w:pPr>
      <w:r w:rsidRPr="002D0E45">
        <w:rPr>
          <w:rFonts w:eastAsia="SimSun"/>
          <w:kern w:val="2"/>
          <w:lang w:eastAsia="zh-CN"/>
        </w:rPr>
        <w:t>If UE is not configured to accumulate TPC commands, down select one</w:t>
      </w:r>
      <w:bookmarkStart w:id="1" w:name="_GoBack"/>
      <w:bookmarkEnd w:id="1"/>
      <w:r w:rsidRPr="002D0E45">
        <w:rPr>
          <w:rFonts w:eastAsia="SimSun"/>
          <w:kern w:val="2"/>
          <w:lang w:eastAsia="zh-CN"/>
        </w:rPr>
        <w:t xml:space="preserve"> of the following alternatives.</w:t>
      </w:r>
    </w:p>
    <w:p w14:paraId="07E6CE15" w14:textId="1564FB59" w:rsidR="006C1B5E" w:rsidRPr="002D0E45" w:rsidRDefault="00D813E1" w:rsidP="006C1B5E">
      <w:pPr>
        <w:widowControl w:val="0"/>
        <w:numPr>
          <w:ilvl w:val="1"/>
          <w:numId w:val="54"/>
        </w:numPr>
        <w:autoSpaceDE w:val="0"/>
        <w:autoSpaceDN w:val="0"/>
        <w:adjustRightInd w:val="0"/>
        <w:snapToGrid w:val="0"/>
        <w:spacing w:before="0" w:after="120" w:line="252" w:lineRule="auto"/>
        <w:ind w:left="780" w:firstLineChars="0"/>
        <w:rPr>
          <w:rFonts w:eastAsia="SimSun"/>
          <w:lang w:val="en-GB" w:eastAsia="zh-CN"/>
        </w:rPr>
      </w:pPr>
      <w:r w:rsidRPr="006C1B5E">
        <w:rPr>
          <w:rFonts w:eastAsia="SimSun"/>
          <w:lang w:val="en-GB" w:eastAsia="zh-CN"/>
        </w:rPr>
        <w:t>Alt 3: the last TPC command that would take effect within an actual TDW supersedes all previous TPC commands that take effect within that actual TDW and only the last TPC command is applied by the UE after the current actual TDW.</w:t>
      </w:r>
      <w:r w:rsidR="006C1B5E" w:rsidRPr="006C1B5E">
        <w:rPr>
          <w:rFonts w:eastAsia="SimSun"/>
          <w:lang w:val="en-GB" w:eastAsia="zh-CN"/>
        </w:rPr>
        <w:t xml:space="preserve"> </w:t>
      </w:r>
    </w:p>
    <w:p w14:paraId="0D98D317" w14:textId="0FEFF819" w:rsidR="006C1B5E" w:rsidRPr="006C1B5E" w:rsidRDefault="006C1B5E" w:rsidP="006C1B5E">
      <w:pPr>
        <w:widowControl w:val="0"/>
        <w:numPr>
          <w:ilvl w:val="2"/>
          <w:numId w:val="41"/>
        </w:numPr>
        <w:autoSpaceDE w:val="0"/>
        <w:autoSpaceDN w:val="0"/>
        <w:adjustRightInd w:val="0"/>
        <w:snapToGrid w:val="0"/>
        <w:spacing w:before="0" w:after="120" w:line="259" w:lineRule="auto"/>
        <w:ind w:firstLineChars="0"/>
        <w:rPr>
          <w:rFonts w:eastAsia="SimSun"/>
          <w:strike/>
          <w:lang w:eastAsia="zh-CN"/>
        </w:rPr>
      </w:pPr>
      <w:r w:rsidRPr="006C1B5E">
        <w:rPr>
          <w:rFonts w:eastAsia="SimSun"/>
          <w:strike/>
          <w:lang w:eastAsia="zh-CN"/>
        </w:rPr>
        <w:t>FFS: no more than 1 TPC command is expected to take effect during an actual TDW.</w:t>
      </w:r>
    </w:p>
    <w:p w14:paraId="56DB2820" w14:textId="2BCEC7E0" w:rsidR="009E6220" w:rsidRPr="00923F07" w:rsidRDefault="009E6220" w:rsidP="009E6220">
      <w:pPr>
        <w:pStyle w:val="1"/>
        <w:pBdr>
          <w:top w:val="single" w:sz="12" w:space="6" w:color="auto"/>
        </w:pBdr>
        <w:spacing w:before="360"/>
        <w:ind w:left="431" w:hanging="431"/>
        <w:rPr>
          <w:rFonts w:cs="Arial"/>
          <w:sz w:val="32"/>
          <w:szCs w:val="32"/>
          <w:lang w:val="en-US" w:eastAsia="ko-KR"/>
        </w:rPr>
      </w:pPr>
      <w:r w:rsidRPr="00923F07">
        <w:rPr>
          <w:rFonts w:cs="Arial"/>
          <w:sz w:val="32"/>
          <w:szCs w:val="32"/>
          <w:lang w:val="en-US" w:eastAsia="ko-KR"/>
        </w:rPr>
        <w:t>Conclusion</w:t>
      </w:r>
    </w:p>
    <w:p w14:paraId="4BFD01F8" w14:textId="40FA284F" w:rsidR="0078427B" w:rsidRDefault="009E6220" w:rsidP="00E32CD7">
      <w:pPr>
        <w:spacing w:before="120" w:after="120"/>
        <w:ind w:firstLineChars="50" w:firstLine="100"/>
        <w:rPr>
          <w:rFonts w:eastAsia="DengXian"/>
          <w:szCs w:val="22"/>
          <w:lang w:eastAsia="zh-CN" w:bidi="ar"/>
        </w:rPr>
      </w:pPr>
      <w:r w:rsidRPr="00923F07">
        <w:rPr>
          <w:rFonts w:eastAsia="DengXian"/>
          <w:szCs w:val="22"/>
          <w:lang w:eastAsia="zh-CN" w:bidi="ar"/>
        </w:rPr>
        <w:t>This contribution discusses the</w:t>
      </w:r>
      <w:r w:rsidR="0084008F" w:rsidRPr="00923F07">
        <w:rPr>
          <w:rFonts w:eastAsia="DengXian"/>
          <w:szCs w:val="22"/>
          <w:lang w:eastAsia="zh-CN" w:bidi="ar"/>
        </w:rPr>
        <w:t xml:space="preserve"> details and </w:t>
      </w:r>
      <w:r w:rsidRPr="00923F07">
        <w:rPr>
          <w:rFonts w:eastAsia="DengXian"/>
          <w:szCs w:val="22"/>
          <w:lang w:eastAsia="zh-CN" w:bidi="ar"/>
        </w:rPr>
        <w:t xml:space="preserve">techniques for </w:t>
      </w:r>
      <w:r w:rsidR="0084008F" w:rsidRPr="00923F07">
        <w:rPr>
          <w:rFonts w:eastAsia="DengXian"/>
          <w:szCs w:val="22"/>
          <w:lang w:eastAsia="zh-CN" w:bidi="ar"/>
        </w:rPr>
        <w:t xml:space="preserve">joint channel estimation over multiple </w:t>
      </w:r>
      <w:r w:rsidRPr="00923F07">
        <w:rPr>
          <w:rFonts w:eastAsia="DengXian"/>
          <w:szCs w:val="22"/>
          <w:lang w:eastAsia="zh-CN" w:bidi="ar"/>
        </w:rPr>
        <w:t>PUSCH</w:t>
      </w:r>
      <w:r w:rsidR="0084008F" w:rsidRPr="00923F07">
        <w:rPr>
          <w:rFonts w:eastAsia="DengXian"/>
          <w:szCs w:val="22"/>
          <w:lang w:eastAsia="zh-CN" w:bidi="ar"/>
        </w:rPr>
        <w:t xml:space="preserve"> transmission</w:t>
      </w:r>
      <w:r w:rsidRPr="00923F07">
        <w:rPr>
          <w:rFonts w:eastAsia="DengXian"/>
          <w:szCs w:val="22"/>
          <w:lang w:eastAsia="zh-CN" w:bidi="ar"/>
        </w:rPr>
        <w:t>. The proposals and observations made in this contribution are summarized as below:</w:t>
      </w:r>
    </w:p>
    <w:p w14:paraId="57E932D8" w14:textId="52BBAA6C" w:rsidR="008C2DD7" w:rsidRPr="00620B4D"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Observation 1: The RRC based configuration seems to be sufficient to determine the window length L of the configured TDW.</w:t>
      </w:r>
    </w:p>
    <w:p w14:paraId="1A7EF5CF" w14:textId="0323A11F" w:rsidR="008C2DD7" w:rsidRPr="00620B4D"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Observation 2: The latest power control adjustment state during a current TDW can be calculated based on accumulated TPC commands or the last TPC command within the current TDW.</w:t>
      </w:r>
    </w:p>
    <w:p w14:paraId="249354D3" w14:textId="77777777" w:rsidR="008C2DD7" w:rsidRDefault="008C2DD7" w:rsidP="008C2DD7">
      <w:pPr>
        <w:ind w:firstLineChars="0" w:firstLine="0"/>
        <w:rPr>
          <w:b/>
          <w:i/>
        </w:rPr>
      </w:pPr>
      <w:r w:rsidRPr="001F77A5">
        <w:rPr>
          <w:b/>
          <w:i/>
        </w:rPr>
        <w:t>Proposal 1: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4329DBD3" w14:textId="4F2DA838" w:rsidR="008C2DD7" w:rsidRPr="00E32CD7" w:rsidRDefault="008C2DD7" w:rsidP="00620B4D">
      <w:pPr>
        <w:ind w:leftChars="100" w:left="200" w:firstLineChars="0" w:firstLine="0"/>
        <w:rPr>
          <w:b/>
          <w:i/>
        </w:rPr>
      </w:pPr>
      <w:r>
        <w:rPr>
          <w:b/>
          <w:i/>
        </w:rPr>
        <w:t xml:space="preserve">- </w:t>
      </w:r>
      <w:r w:rsidRPr="001F77A5">
        <w:rPr>
          <w:b/>
          <w:i/>
        </w:rPr>
        <w:t xml:space="preserve">If the window length L of the configured TDW is not configured, </w:t>
      </w:r>
      <w:r>
        <w:rPr>
          <w:b/>
          <w:i/>
        </w:rPr>
        <w:t xml:space="preserve">the </w:t>
      </w:r>
      <w:r w:rsidRPr="001F77A5">
        <w:rPr>
          <w:b/>
          <w:i/>
        </w:rPr>
        <w:t>default value of window length L of the configured TDW should be maximum duration.</w:t>
      </w:r>
    </w:p>
    <w:p w14:paraId="37E2F7D5" w14:textId="09443997" w:rsidR="008C2DD7" w:rsidRPr="00620B4D"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Proposal 2: When the window length L of the configured TDW is not configured and the duration of all repetition is no larger than the maximum duration, the default value of window length L of the configured TDW should be all repetitions.</w:t>
      </w:r>
    </w:p>
    <w:p w14:paraId="19621027" w14:textId="3D9BE74B" w:rsidR="008C2DD7" w:rsidRPr="00620B4D"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Proposal 3: RAN1 to confirm the working assumption made in RAN1#106bis-e for the determination of actual time domain windows for joint channel estimation.</w:t>
      </w:r>
    </w:p>
    <w:p w14:paraId="2104FA4B" w14:textId="1410BAC3" w:rsidR="008C2DD7" w:rsidRPr="00620B4D"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Proposal 4: For PUSCH repetition type B and TB processing over multi-slot PUSCH, the determination of time domain windows for PUSCH repetition type A can be reused.</w:t>
      </w:r>
    </w:p>
    <w:p w14:paraId="7FC3F57C" w14:textId="77777777" w:rsidR="008C2DD7" w:rsidRPr="00620B4D"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Proposal 5: The TPC commands, TA adjustment and frequency hopping should not constitute the events, which violate power consistency and phase continuity.</w:t>
      </w:r>
    </w:p>
    <w:p w14:paraId="60D97D0A" w14:textId="153312F4" w:rsidR="008C2DD7" w:rsidRDefault="008C2DD7" w:rsidP="00620B4D">
      <w:pPr>
        <w:spacing w:before="120" w:after="120"/>
        <w:ind w:firstLineChars="0" w:firstLine="0"/>
        <w:rPr>
          <w:rFonts w:eastAsia="DengXian"/>
          <w:b/>
          <w:i/>
          <w:szCs w:val="22"/>
          <w:lang w:eastAsia="zh-CN" w:bidi="ar"/>
        </w:rPr>
      </w:pPr>
      <w:r w:rsidRPr="00620B4D">
        <w:rPr>
          <w:rFonts w:eastAsia="DengXian"/>
          <w:b/>
          <w:i/>
          <w:szCs w:val="22"/>
          <w:lang w:eastAsia="zh-CN" w:bidi="ar"/>
        </w:rPr>
        <w:t>Proposal 6: Support the same RV within time domain window.</w:t>
      </w:r>
    </w:p>
    <w:p w14:paraId="7BA8567B" w14:textId="77777777" w:rsidR="008C2DD7" w:rsidRDefault="008C2DD7" w:rsidP="008C2DD7">
      <w:pPr>
        <w:spacing w:beforeLines="120" w:before="288" w:afterLines="120" w:after="288"/>
        <w:ind w:firstLineChars="0" w:firstLine="0"/>
        <w:rPr>
          <w:b/>
          <w:i/>
        </w:rPr>
      </w:pPr>
      <w:r w:rsidRPr="00923F07">
        <w:rPr>
          <w:b/>
          <w:i/>
        </w:rPr>
        <w:t xml:space="preserve">Proposal </w:t>
      </w:r>
      <w:r>
        <w:rPr>
          <w:b/>
          <w:i/>
        </w:rPr>
        <w:t>7</w:t>
      </w:r>
      <w:r w:rsidRPr="00923F07">
        <w:rPr>
          <w:b/>
          <w:i/>
        </w:rPr>
        <w:t>:</w:t>
      </w:r>
      <w:r>
        <w:rPr>
          <w:b/>
          <w:i/>
        </w:rPr>
        <w:t xml:space="preserve"> Support Option 1 in Proposal 10-a:</w:t>
      </w:r>
    </w:p>
    <w:p w14:paraId="040AB62E" w14:textId="77777777" w:rsidR="008C2DD7" w:rsidRPr="002D0E45" w:rsidRDefault="008C2DD7" w:rsidP="008C2DD7">
      <w:pPr>
        <w:widowControl w:val="0"/>
        <w:numPr>
          <w:ilvl w:val="0"/>
          <w:numId w:val="48"/>
        </w:numPr>
        <w:spacing w:before="0" w:after="120" w:line="259" w:lineRule="auto"/>
        <w:ind w:firstLineChars="0"/>
        <w:rPr>
          <w:rFonts w:eastAsia="SimSun"/>
          <w:kern w:val="2"/>
          <w:lang w:eastAsia="zh-CN"/>
        </w:rPr>
      </w:pPr>
      <w:r w:rsidRPr="002D0E45">
        <w:rPr>
          <w:rFonts w:eastAsia="SimSun"/>
          <w:kern w:val="2"/>
          <w:lang w:eastAsia="zh-CN"/>
        </w:rPr>
        <w:t>The action of TPC commands does not constitute an event that violates power consistency and phase continuity.</w:t>
      </w:r>
    </w:p>
    <w:p w14:paraId="29FBC22D" w14:textId="77777777" w:rsidR="008C2DD7" w:rsidRPr="002D0E45" w:rsidRDefault="008C2DD7" w:rsidP="008C2DD7">
      <w:pPr>
        <w:widowControl w:val="0"/>
        <w:numPr>
          <w:ilvl w:val="1"/>
          <w:numId w:val="54"/>
        </w:numPr>
        <w:autoSpaceDE w:val="0"/>
        <w:autoSpaceDN w:val="0"/>
        <w:adjustRightInd w:val="0"/>
        <w:snapToGrid w:val="0"/>
        <w:spacing w:before="0" w:after="120" w:line="252" w:lineRule="auto"/>
        <w:ind w:left="780" w:firstLineChars="0"/>
        <w:rPr>
          <w:rFonts w:eastAsia="SimSun"/>
          <w:lang w:val="en-GB" w:eastAsia="en-US"/>
        </w:rPr>
      </w:pPr>
      <w:r w:rsidRPr="002D0E45">
        <w:rPr>
          <w:rFonts w:eastAsia="SimSun"/>
          <w:lang w:val="en-GB" w:eastAsia="zh-CN"/>
        </w:rPr>
        <w:t xml:space="preserve">If UE is configured to </w:t>
      </w:r>
      <w:r w:rsidRPr="002D0E45">
        <w:rPr>
          <w:rFonts w:eastAsia="SimSun"/>
          <w:bCs/>
          <w:lang w:val="en-GB" w:eastAsia="en-US"/>
        </w:rPr>
        <w:t xml:space="preserve">accumulate TPC commands, </w:t>
      </w:r>
      <w:r w:rsidRPr="00E566A6">
        <w:rPr>
          <w:rFonts w:eastAsia="SimSun"/>
          <w:bCs/>
          <w:strike/>
          <w:lang w:val="en-GB" w:eastAsia="en-US"/>
        </w:rPr>
        <w:t>down select one of the following options</w:t>
      </w:r>
      <w:r w:rsidRPr="002D0E45">
        <w:rPr>
          <w:rFonts w:eastAsia="SimSun"/>
          <w:bCs/>
          <w:lang w:val="en-GB" w:eastAsia="en-US"/>
        </w:rPr>
        <w:t>.</w:t>
      </w:r>
    </w:p>
    <w:p w14:paraId="3A550C6B" w14:textId="77777777" w:rsidR="008C2DD7" w:rsidRPr="002D0E45" w:rsidRDefault="008C2DD7" w:rsidP="008C2DD7">
      <w:pPr>
        <w:widowControl w:val="0"/>
        <w:numPr>
          <w:ilvl w:val="2"/>
          <w:numId w:val="41"/>
        </w:numPr>
        <w:autoSpaceDE w:val="0"/>
        <w:autoSpaceDN w:val="0"/>
        <w:adjustRightInd w:val="0"/>
        <w:snapToGrid w:val="0"/>
        <w:spacing w:before="0" w:after="120" w:line="259" w:lineRule="auto"/>
        <w:ind w:firstLineChars="0"/>
        <w:rPr>
          <w:rFonts w:eastAsia="SimSun"/>
          <w:lang w:eastAsia="zh-CN"/>
        </w:rPr>
      </w:pPr>
      <w:r w:rsidRPr="002D0E45">
        <w:rPr>
          <w:rFonts w:eastAsia="SimSun"/>
          <w:lang w:eastAsia="zh-CN"/>
        </w:rPr>
        <w:lastRenderedPageBreak/>
        <w:t>Option 1: If UE receives TPC commands that would take into effect during an actual TDW, UE accumulates TPC commands without taking effect during the current actual TDW. TPC commands take effect after the current actual TDW.</w:t>
      </w:r>
    </w:p>
    <w:p w14:paraId="6BCA3711" w14:textId="77777777" w:rsidR="008C2DD7" w:rsidRDefault="008C2DD7" w:rsidP="008C2DD7">
      <w:pPr>
        <w:widowControl w:val="0"/>
        <w:numPr>
          <w:ilvl w:val="2"/>
          <w:numId w:val="41"/>
        </w:numPr>
        <w:autoSpaceDE w:val="0"/>
        <w:autoSpaceDN w:val="0"/>
        <w:adjustRightInd w:val="0"/>
        <w:snapToGrid w:val="0"/>
        <w:spacing w:before="0" w:after="120" w:line="259" w:lineRule="auto"/>
        <w:ind w:firstLineChars="0"/>
        <w:rPr>
          <w:rFonts w:eastAsia="SimSun"/>
          <w:strike/>
          <w:lang w:eastAsia="zh-CN"/>
        </w:rPr>
      </w:pPr>
      <w:r w:rsidRPr="00E566A6">
        <w:rPr>
          <w:rFonts w:eastAsia="SimSun"/>
          <w:strike/>
          <w:lang w:eastAsia="zh-CN"/>
        </w:rPr>
        <w:t>Option 2: If UE receives TPC commands that would take into effect during a configured TDW, UE accumulates TPC commands without taking effect during the current configured TDW.</w:t>
      </w:r>
    </w:p>
    <w:p w14:paraId="49C7F64F" w14:textId="77777777" w:rsidR="00B850C2" w:rsidRDefault="00B850C2" w:rsidP="00B850C2">
      <w:pPr>
        <w:spacing w:beforeLines="120" w:before="288" w:afterLines="120" w:after="288"/>
        <w:ind w:firstLineChars="0" w:firstLine="0"/>
        <w:rPr>
          <w:b/>
          <w:i/>
        </w:rPr>
      </w:pPr>
      <w:r w:rsidRPr="00923F07">
        <w:rPr>
          <w:b/>
          <w:i/>
        </w:rPr>
        <w:t xml:space="preserve">Proposal </w:t>
      </w:r>
      <w:r>
        <w:rPr>
          <w:b/>
          <w:i/>
        </w:rPr>
        <w:t>8</w:t>
      </w:r>
      <w:r>
        <w:t xml:space="preserve">: </w:t>
      </w:r>
      <w:r w:rsidRPr="00D813E1">
        <w:rPr>
          <w:b/>
          <w:i/>
        </w:rPr>
        <w:t xml:space="preserve">Support the modified Alt 3 in Proposal 10-b: </w:t>
      </w:r>
    </w:p>
    <w:p w14:paraId="1741033A" w14:textId="77777777" w:rsidR="00B850C2" w:rsidRPr="002D0E45" w:rsidRDefault="00B850C2" w:rsidP="00B850C2">
      <w:pPr>
        <w:widowControl w:val="0"/>
        <w:numPr>
          <w:ilvl w:val="0"/>
          <w:numId w:val="48"/>
        </w:numPr>
        <w:spacing w:before="0" w:after="120" w:line="259" w:lineRule="auto"/>
        <w:ind w:firstLineChars="0"/>
        <w:rPr>
          <w:rFonts w:eastAsia="SimSun"/>
          <w:kern w:val="2"/>
          <w:lang w:eastAsia="zh-CN"/>
        </w:rPr>
      </w:pPr>
      <w:r w:rsidRPr="002D0E45">
        <w:rPr>
          <w:rFonts w:eastAsia="SimSun"/>
          <w:kern w:val="2"/>
          <w:lang w:eastAsia="zh-CN"/>
        </w:rPr>
        <w:t>If UE is not configured to accumulate TPC commands, down select one of the following alternatives.</w:t>
      </w:r>
    </w:p>
    <w:p w14:paraId="34258955" w14:textId="77777777" w:rsidR="00B850C2" w:rsidRPr="002D0E45" w:rsidRDefault="00B850C2" w:rsidP="00B850C2">
      <w:pPr>
        <w:widowControl w:val="0"/>
        <w:numPr>
          <w:ilvl w:val="1"/>
          <w:numId w:val="54"/>
        </w:numPr>
        <w:autoSpaceDE w:val="0"/>
        <w:autoSpaceDN w:val="0"/>
        <w:adjustRightInd w:val="0"/>
        <w:snapToGrid w:val="0"/>
        <w:spacing w:before="0" w:after="120" w:line="252" w:lineRule="auto"/>
        <w:ind w:left="780" w:firstLineChars="0"/>
        <w:rPr>
          <w:rFonts w:eastAsia="SimSun"/>
          <w:lang w:val="en-GB" w:eastAsia="zh-CN"/>
        </w:rPr>
      </w:pPr>
      <w:r w:rsidRPr="006C1B5E">
        <w:rPr>
          <w:rFonts w:eastAsia="SimSun"/>
          <w:lang w:val="en-GB" w:eastAsia="zh-CN"/>
        </w:rPr>
        <w:t xml:space="preserve">Alt 3: the last TPC command that would take effect within an actual TDW supersedes all previous TPC commands that take effect within that actual TDW and only the last TPC command is applied by the UE after the current actual TDW. </w:t>
      </w:r>
    </w:p>
    <w:p w14:paraId="1F1263BD" w14:textId="77777777" w:rsidR="00B850C2" w:rsidRPr="006C1B5E" w:rsidRDefault="00B850C2" w:rsidP="00B850C2">
      <w:pPr>
        <w:widowControl w:val="0"/>
        <w:numPr>
          <w:ilvl w:val="2"/>
          <w:numId w:val="41"/>
        </w:numPr>
        <w:autoSpaceDE w:val="0"/>
        <w:autoSpaceDN w:val="0"/>
        <w:adjustRightInd w:val="0"/>
        <w:snapToGrid w:val="0"/>
        <w:spacing w:before="0" w:after="120" w:line="259" w:lineRule="auto"/>
        <w:ind w:firstLineChars="0"/>
        <w:rPr>
          <w:rFonts w:eastAsia="SimSun"/>
          <w:strike/>
          <w:lang w:eastAsia="zh-CN"/>
        </w:rPr>
      </w:pPr>
      <w:r w:rsidRPr="006C1B5E">
        <w:rPr>
          <w:rFonts w:eastAsia="SimSun"/>
          <w:strike/>
          <w:lang w:eastAsia="zh-CN"/>
        </w:rPr>
        <w:t>FFS: no more than 1 TPC command is expected to take effect during an actual TDW.</w:t>
      </w:r>
    </w:p>
    <w:p w14:paraId="6A52CC28" w14:textId="7A4E8A65" w:rsidR="00474CD2" w:rsidRDefault="00474CD2">
      <w:pPr>
        <w:pStyle w:val="1"/>
        <w:rPr>
          <w:sz w:val="32"/>
          <w:lang w:eastAsia="ko-KR"/>
        </w:rPr>
      </w:pPr>
      <w:r w:rsidRPr="00474CD2">
        <w:rPr>
          <w:rFonts w:hint="eastAsia"/>
          <w:sz w:val="32"/>
          <w:lang w:eastAsia="ko-KR"/>
        </w:rPr>
        <w:t>References</w:t>
      </w:r>
    </w:p>
    <w:p w14:paraId="108CF92B" w14:textId="77777777" w:rsidR="00474CD2" w:rsidRPr="00E32CD7" w:rsidRDefault="00474CD2" w:rsidP="00474CD2">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RAN1#106</w:t>
      </w:r>
      <w:r>
        <w:rPr>
          <w:rFonts w:ascii="Times New Roman" w:hAnsi="Times New Roman" w:cs="Times New Roman"/>
          <w:color w:val="auto"/>
          <w:lang w:eastAsia="ko-KR"/>
        </w:rPr>
        <w:t>bis</w:t>
      </w:r>
      <w:r w:rsidRPr="00E32CD7">
        <w:rPr>
          <w:rFonts w:ascii="Times New Roman" w:hAnsi="Times New Roman" w:cs="Times New Roman"/>
          <w:color w:val="auto"/>
          <w:lang w:eastAsia="ko-KR"/>
        </w:rPr>
        <w:t xml:space="preserve">-e, </w:t>
      </w:r>
      <w:r>
        <w:rPr>
          <w:rFonts w:ascii="Times New Roman" w:hAnsi="Times New Roman" w:cs="Times New Roman"/>
          <w:color w:val="auto"/>
          <w:lang w:eastAsia="ko-KR"/>
        </w:rPr>
        <w:t>October</w:t>
      </w:r>
      <w:r w:rsidRPr="00E32CD7">
        <w:rPr>
          <w:rFonts w:ascii="Times New Roman" w:hAnsi="Times New Roman" w:cs="Times New Roman"/>
          <w:color w:val="auto"/>
          <w:lang w:eastAsia="ko-KR"/>
        </w:rPr>
        <w:t xml:space="preserve"> 2021.</w:t>
      </w:r>
    </w:p>
    <w:p w14:paraId="0B3FAEB5" w14:textId="77777777" w:rsidR="00474CD2" w:rsidRPr="00E32CD7" w:rsidRDefault="00474CD2" w:rsidP="00474CD2">
      <w:pPr>
        <w:pStyle w:val="24"/>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RAN1#105-e, May 2021.</w:t>
      </w:r>
    </w:p>
    <w:p w14:paraId="251DFF31" w14:textId="77777777" w:rsidR="00474CD2" w:rsidRPr="00E32CD7" w:rsidRDefault="00474CD2" w:rsidP="00474CD2">
      <w:pPr>
        <w:pStyle w:val="24"/>
        <w:numPr>
          <w:ilvl w:val="0"/>
          <w:numId w:val="6"/>
        </w:numPr>
        <w:spacing w:before="0" w:line="240" w:lineRule="auto"/>
        <w:ind w:firstLineChars="0"/>
        <w:jc w:val="left"/>
        <w:rPr>
          <w:rFonts w:ascii="Times New Roman" w:hAnsi="Times New Roman" w:cs="Times New Roman"/>
          <w:color w:val="auto"/>
          <w:lang w:eastAsia="ko-KR"/>
        </w:rPr>
      </w:pPr>
      <w:r w:rsidRPr="00E32CD7">
        <w:rPr>
          <w:rFonts w:ascii="Times New Roman" w:hAnsi="Times New Roman" w:cs="Times New Roman"/>
          <w:color w:val="auto"/>
          <w:lang w:eastAsia="ko-KR"/>
        </w:rPr>
        <w:t>R1-2109506, “Joint channel estimation for PUSCH</w:t>
      </w:r>
      <w:r w:rsidRPr="00E32CD7" w:rsidDel="00E32CD7">
        <w:rPr>
          <w:rFonts w:ascii="Times New Roman" w:hAnsi="Times New Roman" w:cs="Times New Roman"/>
          <w:color w:val="auto"/>
          <w:lang w:eastAsia="ko-KR"/>
        </w:rPr>
        <w:t xml:space="preserve"> </w:t>
      </w:r>
      <w:r w:rsidRPr="00E32CD7">
        <w:rPr>
          <w:rFonts w:ascii="Times New Roman" w:hAnsi="Times New Roman" w:cs="Times New Roman"/>
          <w:color w:val="auto"/>
          <w:lang w:eastAsia="ko-KR"/>
        </w:rPr>
        <w:t>”, Samsung, RAN1#106bis-e, October 2021.</w:t>
      </w:r>
    </w:p>
    <w:sectPr w:rsidR="00474CD2" w:rsidRPr="00E32CD7"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CACCA" w14:textId="77777777" w:rsidR="00674676" w:rsidRDefault="00674676" w:rsidP="007378B8">
      <w:r>
        <w:separator/>
      </w:r>
    </w:p>
  </w:endnote>
  <w:endnote w:type="continuationSeparator" w:id="0">
    <w:p w14:paraId="551F48EC" w14:textId="77777777" w:rsidR="00674676" w:rsidRDefault="0067467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default"/>
    <w:sig w:usb0="00000000" w:usb1="00000000" w:usb2="00000012" w:usb3="00000000" w:csb0="4002009F" w:csb1="DFD7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A7E7B2D" w:rsidR="00EC6168" w:rsidRDefault="00EC6168">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A27A85">
      <w:rPr>
        <w:rStyle w:val="af2"/>
        <w:i/>
        <w:color w:val="auto"/>
      </w:rPr>
      <w:t>7</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B9BC0" w14:textId="77777777" w:rsidR="00674676" w:rsidRDefault="00674676" w:rsidP="007378B8">
      <w:r>
        <w:separator/>
      </w:r>
    </w:p>
  </w:footnote>
  <w:footnote w:type="continuationSeparator" w:id="0">
    <w:p w14:paraId="7300F3F6" w14:textId="77777777" w:rsidR="00674676" w:rsidRDefault="0067467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EC6168" w:rsidRDefault="00EC616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EC04DE8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96CB290">
      <w:numFmt w:val="bullet"/>
      <w:lvlText w:val="-"/>
      <w:lvlJc w:val="left"/>
      <w:pPr>
        <w:ind w:left="3600" w:hanging="360"/>
      </w:pPr>
      <w:rPr>
        <w:rFonts w:ascii="Times New Roman" w:eastAsia="바탕" w:hAnsi="Times New Roman" w:cs="Times New Roman"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87030FE"/>
    <w:multiLevelType w:val="hybridMultilevel"/>
    <w:tmpl w:val="7A385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A875C9"/>
    <w:multiLevelType w:val="multilevel"/>
    <w:tmpl w:val="98EE5B26"/>
    <w:lvl w:ilvl="0">
      <w:start w:val="1"/>
      <w:numFmt w:val="decimal"/>
      <w:pStyle w:val="1"/>
      <w:lvlText w:val="%1"/>
      <w:lvlJc w:val="left"/>
      <w:pPr>
        <w:tabs>
          <w:tab w:val="num" w:pos="432"/>
        </w:tabs>
        <w:ind w:left="432" w:hanging="432"/>
      </w:pPr>
      <w:rPr>
        <w:lang w:val="en-GB"/>
      </w:rPr>
    </w:lvl>
    <w:lvl w:ilvl="1">
      <w:start w:val="1"/>
      <w:numFmt w:val="decimal"/>
      <w:lvlText w:val="%1.%2"/>
      <w:lvlJc w:val="left"/>
      <w:pPr>
        <w:tabs>
          <w:tab w:val="num" w:pos="7522"/>
        </w:tabs>
        <w:ind w:left="7522"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862723A"/>
    <w:multiLevelType w:val="hybridMultilevel"/>
    <w:tmpl w:val="891215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60C4B46E">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25"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D55F02"/>
    <w:multiLevelType w:val="hybridMultilevel"/>
    <w:tmpl w:val="8A9CF18C"/>
    <w:lvl w:ilvl="0" w:tplc="64BA8F5E">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7" w15:restartNumberingAfterBreak="0">
    <w:nsid w:val="464211EE"/>
    <w:multiLevelType w:val="multilevel"/>
    <w:tmpl w:val="05A263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297BAF"/>
    <w:multiLevelType w:val="hybridMultilevel"/>
    <w:tmpl w:val="FE242FA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6" w15:restartNumberingAfterBreak="0">
    <w:nsid w:val="5F9E73A6"/>
    <w:multiLevelType w:val="hybridMultilevel"/>
    <w:tmpl w:val="A08E1982"/>
    <w:lvl w:ilvl="0" w:tplc="1B5E40A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97AA9"/>
    <w:multiLevelType w:val="hybridMultilevel"/>
    <w:tmpl w:val="409CEFAA"/>
    <w:lvl w:ilvl="0" w:tplc="395E43D2">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40"/>
  </w:num>
  <w:num w:numId="3">
    <w:abstractNumId w:val="17"/>
  </w:num>
  <w:num w:numId="4">
    <w:abstractNumId w:val="34"/>
  </w:num>
  <w:num w:numId="5">
    <w:abstractNumId w:val="1"/>
  </w:num>
  <w:num w:numId="6">
    <w:abstractNumId w:val="12"/>
  </w:num>
  <w:num w:numId="7">
    <w:abstractNumId w:val="38"/>
  </w:num>
  <w:num w:numId="8">
    <w:abstractNumId w:val="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0"/>
  </w:num>
  <w:num w:numId="12">
    <w:abstractNumId w:val="21"/>
  </w:num>
  <w:num w:numId="13">
    <w:abstractNumId w:val="29"/>
  </w:num>
  <w:num w:numId="14">
    <w:abstractNumId w:val="22"/>
  </w:num>
  <w:num w:numId="15">
    <w:abstractNumId w:val="25"/>
  </w:num>
  <w:num w:numId="16">
    <w:abstractNumId w:val="37"/>
  </w:num>
  <w:num w:numId="17">
    <w:abstractNumId w:val="30"/>
  </w:num>
  <w:num w:numId="18">
    <w:abstractNumId w:val="14"/>
  </w:num>
  <w:num w:numId="19">
    <w:abstractNumId w:val="6"/>
  </w:num>
  <w:num w:numId="20">
    <w:abstractNumId w:val="27"/>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3"/>
  </w:num>
  <w:num w:numId="32">
    <w:abstractNumId w:val="13"/>
  </w:num>
  <w:num w:numId="33">
    <w:abstractNumId w:val="13"/>
  </w:num>
  <w:num w:numId="34">
    <w:abstractNumId w:val="19"/>
  </w:num>
  <w:num w:numId="35">
    <w:abstractNumId w:val="11"/>
  </w:num>
  <w:num w:numId="36">
    <w:abstractNumId w:val="28"/>
  </w:num>
  <w:num w:numId="37">
    <w:abstractNumId w:val="24"/>
  </w:num>
  <w:num w:numId="38">
    <w:abstractNumId w:val="3"/>
  </w:num>
  <w:num w:numId="39">
    <w:abstractNumId w:val="31"/>
  </w:num>
  <w:num w:numId="40">
    <w:abstractNumId w:val="7"/>
  </w:num>
  <w:num w:numId="41">
    <w:abstractNumId w:val="33"/>
  </w:num>
  <w:num w:numId="42">
    <w:abstractNumId w:val="4"/>
  </w:num>
  <w:num w:numId="43">
    <w:abstractNumId w:val="23"/>
  </w:num>
  <w:num w:numId="44">
    <w:abstractNumId w:val="18"/>
  </w:num>
  <w:num w:numId="45">
    <w:abstractNumId w:val="41"/>
  </w:num>
  <w:num w:numId="46">
    <w:abstractNumId w:val="15"/>
  </w:num>
  <w:num w:numId="47">
    <w:abstractNumId w:val="32"/>
  </w:num>
  <w:num w:numId="48">
    <w:abstractNumId w:val="39"/>
  </w:num>
  <w:num w:numId="49">
    <w:abstractNumId w:val="5"/>
  </w:num>
  <w:num w:numId="50">
    <w:abstractNumId w:val="9"/>
  </w:num>
  <w:num w:numId="51">
    <w:abstractNumId w:val="16"/>
  </w:num>
  <w:num w:numId="52">
    <w:abstractNumId w:val="36"/>
  </w:num>
  <w:num w:numId="53">
    <w:abstractNumId w:val="26"/>
  </w:num>
  <w:num w:numId="54">
    <w:abstractNumId w:val="3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FA"/>
    <w:rsid w:val="00075D3F"/>
    <w:rsid w:val="00075D86"/>
    <w:rsid w:val="00075E6F"/>
    <w:rsid w:val="00075ECF"/>
    <w:rsid w:val="000763AC"/>
    <w:rsid w:val="000765C0"/>
    <w:rsid w:val="00076C53"/>
    <w:rsid w:val="00076D29"/>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32B7"/>
    <w:rsid w:val="001634C3"/>
    <w:rsid w:val="0016354E"/>
    <w:rsid w:val="001635A6"/>
    <w:rsid w:val="00163952"/>
    <w:rsid w:val="00163AE5"/>
    <w:rsid w:val="00163BEE"/>
    <w:rsid w:val="00164A48"/>
    <w:rsid w:val="00164ABC"/>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2F1A"/>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5052"/>
    <w:rsid w:val="001F5EAA"/>
    <w:rsid w:val="001F6C05"/>
    <w:rsid w:val="001F6C30"/>
    <w:rsid w:val="001F6D49"/>
    <w:rsid w:val="001F704D"/>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086A"/>
    <w:rsid w:val="00211327"/>
    <w:rsid w:val="002113E3"/>
    <w:rsid w:val="00211453"/>
    <w:rsid w:val="002114C9"/>
    <w:rsid w:val="00211A48"/>
    <w:rsid w:val="00211C44"/>
    <w:rsid w:val="00211D6F"/>
    <w:rsid w:val="00211EED"/>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6071"/>
    <w:rsid w:val="004961F9"/>
    <w:rsid w:val="00496278"/>
    <w:rsid w:val="0049633F"/>
    <w:rsid w:val="0049672B"/>
    <w:rsid w:val="00496F3B"/>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CDA"/>
    <w:rsid w:val="00513489"/>
    <w:rsid w:val="00513B12"/>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2A8"/>
    <w:rsid w:val="005424F4"/>
    <w:rsid w:val="0054274F"/>
    <w:rsid w:val="00542796"/>
    <w:rsid w:val="005428AF"/>
    <w:rsid w:val="00542C64"/>
    <w:rsid w:val="00542D10"/>
    <w:rsid w:val="00542E2E"/>
    <w:rsid w:val="00542FD5"/>
    <w:rsid w:val="005438E9"/>
    <w:rsid w:val="00543DD8"/>
    <w:rsid w:val="005443FE"/>
    <w:rsid w:val="00544B35"/>
    <w:rsid w:val="00545183"/>
    <w:rsid w:val="0054534A"/>
    <w:rsid w:val="00545BA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E20"/>
    <w:rsid w:val="005C0F74"/>
    <w:rsid w:val="005C10B8"/>
    <w:rsid w:val="005C1254"/>
    <w:rsid w:val="005C164D"/>
    <w:rsid w:val="005C18B9"/>
    <w:rsid w:val="005C20C9"/>
    <w:rsid w:val="005C2317"/>
    <w:rsid w:val="005C23D8"/>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62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8C8"/>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CAE"/>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F37"/>
    <w:rsid w:val="009632C2"/>
    <w:rsid w:val="009634DF"/>
    <w:rsid w:val="00963555"/>
    <w:rsid w:val="0096429B"/>
    <w:rsid w:val="009644B6"/>
    <w:rsid w:val="00964776"/>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3007"/>
    <w:rsid w:val="00983012"/>
    <w:rsid w:val="00983A90"/>
    <w:rsid w:val="00983BC4"/>
    <w:rsid w:val="00983BD0"/>
    <w:rsid w:val="00983FED"/>
    <w:rsid w:val="0098412E"/>
    <w:rsid w:val="009842E5"/>
    <w:rsid w:val="00984606"/>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605"/>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8E6"/>
    <w:rsid w:val="009E4A0F"/>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91"/>
    <w:rsid w:val="00A254F9"/>
    <w:rsid w:val="00A25530"/>
    <w:rsid w:val="00A25A4D"/>
    <w:rsid w:val="00A25B16"/>
    <w:rsid w:val="00A26177"/>
    <w:rsid w:val="00A26355"/>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4278"/>
    <w:rsid w:val="00A64922"/>
    <w:rsid w:val="00A64E5F"/>
    <w:rsid w:val="00A64EB4"/>
    <w:rsid w:val="00A65352"/>
    <w:rsid w:val="00A6567F"/>
    <w:rsid w:val="00A659B9"/>
    <w:rsid w:val="00A65B21"/>
    <w:rsid w:val="00A65B7C"/>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533"/>
    <w:rsid w:val="00A72553"/>
    <w:rsid w:val="00A729E7"/>
    <w:rsid w:val="00A72A47"/>
    <w:rsid w:val="00A72AB5"/>
    <w:rsid w:val="00A72B0E"/>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7198"/>
    <w:rsid w:val="00B4745E"/>
    <w:rsid w:val="00B47462"/>
    <w:rsid w:val="00B47641"/>
    <w:rsid w:val="00B47B80"/>
    <w:rsid w:val="00B47D6E"/>
    <w:rsid w:val="00B5012C"/>
    <w:rsid w:val="00B50363"/>
    <w:rsid w:val="00B5079D"/>
    <w:rsid w:val="00B5091E"/>
    <w:rsid w:val="00B50E30"/>
    <w:rsid w:val="00B51128"/>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70DB"/>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FB7"/>
    <w:rsid w:val="00CC032F"/>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20110"/>
    <w:rsid w:val="00D2011F"/>
    <w:rsid w:val="00D20168"/>
    <w:rsid w:val="00D20567"/>
    <w:rsid w:val="00D20D0D"/>
    <w:rsid w:val="00D20E20"/>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78D"/>
    <w:rsid w:val="00D62C02"/>
    <w:rsid w:val="00D635D2"/>
    <w:rsid w:val="00D63B3D"/>
    <w:rsid w:val="00D63D9A"/>
    <w:rsid w:val="00D63E57"/>
    <w:rsid w:val="00D63F2A"/>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637"/>
    <w:rsid w:val="00DF5C47"/>
    <w:rsid w:val="00DF5CDA"/>
    <w:rsid w:val="00DF5F0D"/>
    <w:rsid w:val="00DF6209"/>
    <w:rsid w:val="00DF629E"/>
    <w:rsid w:val="00DF6661"/>
    <w:rsid w:val="00DF66E7"/>
    <w:rsid w:val="00DF6701"/>
    <w:rsid w:val="00DF6AD6"/>
    <w:rsid w:val="00DF6C8A"/>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BDC"/>
    <w:rsid w:val="00EC0BEC"/>
    <w:rsid w:val="00EC0E8C"/>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27D"/>
    <w:rsid w:val="00EC5BB5"/>
    <w:rsid w:val="00EC5DA3"/>
    <w:rsid w:val="00EC5E5D"/>
    <w:rsid w:val="00EC6168"/>
    <w:rsid w:val="00EC681A"/>
    <w:rsid w:val="00EC6A6D"/>
    <w:rsid w:val="00EC6C8F"/>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E92"/>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4A7"/>
    <w:pPr>
      <w:spacing w:before="60" w:after="60" w:line="288" w:lineRule="auto"/>
      <w:ind w:firstLineChars="100" w:firstLine="200"/>
      <w:jc w:val="both"/>
    </w:pPr>
    <w:rPr>
      <w:rFonts w:ascii="Times New Roman" w:hAnsi="Times New Roma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uiPriority w:val="9"/>
    <w:qFormat/>
    <w:pPr>
      <w:numPr>
        <w:ilvl w:val="7"/>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4"/>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qFormat/>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qFormat/>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列表段落1 Char,—ño’i—Ž Char,¥ê¥¹¥È¶ÎÂä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c">
    <w:name w:val="Placeholder Text"/>
    <w:basedOn w:val="a0"/>
    <w:uiPriority w:val="99"/>
    <w:semiHidden/>
    <w:rsid w:val="00067439"/>
    <w:rPr>
      <w:color w:val="808080"/>
    </w:rPr>
  </w:style>
  <w:style w:type="character" w:styleId="afd">
    <w:name w:val="Strong"/>
    <w:uiPriority w:val="22"/>
    <w:qFormat/>
    <w:rsid w:val="00253445"/>
    <w:rPr>
      <w:b/>
      <w:bCs/>
    </w:rPr>
  </w:style>
  <w:style w:type="character" w:styleId="afe">
    <w:name w:val="Emphasis"/>
    <w:basedOn w:val="a0"/>
    <w:uiPriority w:val="20"/>
    <w:qFormat/>
    <w:rsid w:val="00E22C7C"/>
    <w:rPr>
      <w:i/>
      <w:iCs/>
    </w:rPr>
  </w:style>
  <w:style w:type="paragraph" w:customStyle="1" w:styleId="Observation">
    <w:name w:val="Observation"/>
    <w:basedOn w:val="a"/>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D5EA1-8024-441A-B0A9-DBA45933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7</Pages>
  <Words>2927</Words>
  <Characters>16685</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이준영/표준연구팀(SR)/Engineer/삼성전자</cp:lastModifiedBy>
  <cp:revision>15</cp:revision>
  <cp:lastPrinted>2021-07-30T07:31:00Z</cp:lastPrinted>
  <dcterms:created xsi:type="dcterms:W3CDTF">2021-11-05T09:54:00Z</dcterms:created>
  <dcterms:modified xsi:type="dcterms:W3CDTF">2021-11-05T12:22:00Z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